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F95" w:rsidRPr="00B505BD" w:rsidRDefault="00832CF8" w:rsidP="00F25F95">
      <w:pPr>
        <w:widowControl/>
        <w:spacing w:before="100" w:beforeAutospacing="1" w:after="100" w:afterAutospacing="1"/>
        <w:jc w:val="center"/>
        <w:rPr>
          <w:rFonts w:ascii="Times New Roman" w:eastAsia="Times New Roman" w:hAnsi="Times New Roman" w:cs="Times New Roman"/>
          <w:b/>
          <w:kern w:val="0"/>
          <w:sz w:val="32"/>
          <w:szCs w:val="32"/>
        </w:rPr>
      </w:pPr>
      <w:r w:rsidRPr="00B505BD">
        <w:rPr>
          <w:rFonts w:ascii="DFKai-SB" w:eastAsia="DFKai-SB" w:hAnsi="DFKai-SB" w:cs="Times New Roman" w:hint="eastAsia"/>
          <w:b/>
          <w:kern w:val="0"/>
          <w:sz w:val="32"/>
          <w:szCs w:val="32"/>
        </w:rPr>
        <w:t>「</w:t>
      </w:r>
      <w:r w:rsidR="00F25F95" w:rsidRPr="00B505BD">
        <w:rPr>
          <w:rFonts w:ascii="DFKai-SB" w:eastAsia="DFKai-SB" w:hAnsi="DFKai-SB" w:cs="Times New Roman" w:hint="eastAsia"/>
          <w:b/>
          <w:kern w:val="0"/>
          <w:sz w:val="32"/>
          <w:szCs w:val="32"/>
        </w:rPr>
        <w:t>健康校園政策</w:t>
      </w:r>
      <w:r w:rsidRPr="00B505BD">
        <w:rPr>
          <w:rFonts w:ascii="DFKai-SB" w:eastAsia="DFKai-SB" w:hAnsi="DFKai-SB" w:cs="Times New Roman" w:hint="eastAsia"/>
          <w:b/>
          <w:kern w:val="0"/>
          <w:sz w:val="32"/>
          <w:szCs w:val="32"/>
        </w:rPr>
        <w:t>」</w:t>
      </w:r>
      <w:r w:rsidR="002A5B58" w:rsidRPr="00B505BD">
        <w:rPr>
          <w:rFonts w:ascii="DFKai-SB" w:eastAsia="DFKai-SB" w:hAnsi="DFKai-SB" w:cs="Times New Roman" w:hint="eastAsia"/>
          <w:b/>
          <w:kern w:val="0"/>
          <w:sz w:val="32"/>
          <w:szCs w:val="32"/>
        </w:rPr>
        <w:t>(範本)</w:t>
      </w:r>
    </w:p>
    <w:p w:rsidR="001344A4" w:rsidRPr="00B505BD" w:rsidRDefault="00084F90" w:rsidP="00084F90">
      <w:pPr>
        <w:widowControl/>
        <w:spacing w:before="100" w:beforeAutospacing="1" w:after="100" w:afterAutospacing="1"/>
        <w:rPr>
          <w:rFonts w:ascii="Times New Roman" w:eastAsia="Times New Roman" w:hAnsi="Times New Roman" w:cs="Times New Roman"/>
          <w:b/>
          <w:kern w:val="0"/>
          <w:sz w:val="28"/>
          <w:szCs w:val="28"/>
        </w:rPr>
      </w:pPr>
      <w:r w:rsidRPr="00B505BD">
        <w:rPr>
          <w:rFonts w:ascii="DFKai-SB" w:eastAsia="DFKai-SB" w:hAnsi="DFKai-SB" w:cs="Times New Roman" w:hint="eastAsia"/>
          <w:b/>
          <w:kern w:val="0"/>
          <w:sz w:val="28"/>
          <w:szCs w:val="28"/>
          <w:lang w:eastAsia="zh-HK"/>
        </w:rPr>
        <w:t>1.</w:t>
      </w:r>
      <w:r w:rsidR="00C547FD" w:rsidRPr="00B505BD">
        <w:rPr>
          <w:rFonts w:ascii="DFKai-SB" w:eastAsia="DFKai-SB" w:hAnsi="DFKai-SB" w:cs="Times New Roman" w:hint="eastAsia"/>
          <w:b/>
          <w:kern w:val="0"/>
          <w:sz w:val="28"/>
          <w:szCs w:val="28"/>
        </w:rPr>
        <w:t>目標：</w:t>
      </w:r>
    </w:p>
    <w:tbl>
      <w:tblPr>
        <w:tblW w:w="6020" w:type="pct"/>
        <w:tblCellMar>
          <w:left w:w="0" w:type="dxa"/>
          <w:right w:w="0" w:type="dxa"/>
        </w:tblCellMar>
        <w:tblLook w:val="04A0" w:firstRow="1" w:lastRow="0" w:firstColumn="1" w:lastColumn="0" w:noHBand="0" w:noVBand="1"/>
      </w:tblPr>
      <w:tblGrid>
        <w:gridCol w:w="8462"/>
        <w:gridCol w:w="1830"/>
      </w:tblGrid>
      <w:tr w:rsidR="001344A4" w:rsidRPr="00B505BD" w:rsidTr="00D61FE3">
        <w:trPr>
          <w:trHeight w:val="552"/>
        </w:trPr>
        <w:tc>
          <w:tcPr>
            <w:tcW w:w="4111" w:type="pct"/>
            <w:vAlign w:val="center"/>
            <w:hideMark/>
          </w:tcPr>
          <w:p w:rsidR="00F261AE" w:rsidRPr="00B505BD" w:rsidRDefault="001344A4" w:rsidP="00764DB8">
            <w:pPr>
              <w:widowControl/>
              <w:spacing w:before="100" w:beforeAutospacing="1" w:after="100" w:afterAutospacing="1"/>
              <w:rPr>
                <w:rFonts w:ascii="DFKai-SB" w:eastAsia="DFKai-SB" w:hAnsi="DFKai-SB" w:cs="Times New Roman"/>
                <w:kern w:val="0"/>
                <w:szCs w:val="24"/>
              </w:rPr>
            </w:pPr>
            <w:r w:rsidRPr="00B505BD">
              <w:rPr>
                <w:rFonts w:ascii="DFKai-SB" w:eastAsia="DFKai-SB" w:hAnsi="DFKai-SB" w:cs="Times New Roman" w:hint="eastAsia"/>
                <w:kern w:val="0"/>
                <w:szCs w:val="24"/>
              </w:rPr>
              <w:t>「健康校園政策」重點在幫助學生發展健康的生活習慣、建立正面的人生觀與價值觀、學習實用的生活技能及抗拒誘惑的技巧等</w:t>
            </w:r>
            <w:r w:rsidR="00C547FD" w:rsidRPr="00B505BD">
              <w:rPr>
                <w:rFonts w:ascii="DFKai-SB" w:eastAsia="DFKai-SB" w:hAnsi="DFKai-SB" w:cs="Times New Roman" w:hint="eastAsia"/>
                <w:kern w:val="0"/>
                <w:szCs w:val="24"/>
              </w:rPr>
              <w:t>。</w:t>
            </w:r>
          </w:p>
        </w:tc>
        <w:tc>
          <w:tcPr>
            <w:tcW w:w="889" w:type="pct"/>
            <w:vAlign w:val="center"/>
            <w:hideMark/>
          </w:tcPr>
          <w:p w:rsidR="001344A4" w:rsidRPr="00B505BD" w:rsidRDefault="001344A4" w:rsidP="001344A4">
            <w:pPr>
              <w:widowControl/>
              <w:rPr>
                <w:rFonts w:ascii="DFKai-SB" w:eastAsia="DFKai-SB" w:hAnsi="DFKai-SB" w:cs="Times New Roman"/>
                <w:kern w:val="0"/>
                <w:szCs w:val="24"/>
              </w:rPr>
            </w:pPr>
          </w:p>
        </w:tc>
      </w:tr>
    </w:tbl>
    <w:p w:rsidR="00F261AE" w:rsidRPr="00B505BD" w:rsidRDefault="00084F90" w:rsidP="00F261AE">
      <w:pPr>
        <w:widowControl/>
        <w:spacing w:before="100" w:beforeAutospacing="1" w:after="100" w:afterAutospacing="1"/>
        <w:rPr>
          <w:rFonts w:ascii="DFKai-SB" w:eastAsia="DFKai-SB" w:hAnsi="DFKai-SB" w:cs="Times New Roman"/>
          <w:b/>
          <w:kern w:val="0"/>
          <w:sz w:val="28"/>
          <w:szCs w:val="28"/>
        </w:rPr>
      </w:pPr>
      <w:r w:rsidRPr="00B505BD">
        <w:rPr>
          <w:rFonts w:ascii="DFKai-SB" w:eastAsia="DFKai-SB" w:hAnsi="DFKai-SB" w:cs="Times New Roman" w:hint="eastAsia"/>
          <w:b/>
          <w:kern w:val="0"/>
          <w:sz w:val="28"/>
          <w:szCs w:val="28"/>
          <w:lang w:eastAsia="zh-HK"/>
        </w:rPr>
        <w:t>2.</w:t>
      </w:r>
      <w:r w:rsidR="00656349" w:rsidRPr="00B505BD">
        <w:rPr>
          <w:rFonts w:ascii="DFKai-SB" w:eastAsia="DFKai-SB" w:hAnsi="DFKai-SB" w:cs="Times New Roman" w:hint="eastAsia"/>
          <w:b/>
          <w:kern w:val="0"/>
          <w:sz w:val="28"/>
          <w:szCs w:val="28"/>
        </w:rPr>
        <w:t>「健康校園政策」四大</w:t>
      </w:r>
      <w:r w:rsidR="00F261AE" w:rsidRPr="00B505BD">
        <w:rPr>
          <w:rFonts w:ascii="DFKai-SB" w:eastAsia="DFKai-SB" w:hAnsi="DFKai-SB" w:cs="Times New Roman" w:hint="eastAsia"/>
          <w:b/>
          <w:kern w:val="0"/>
          <w:sz w:val="28"/>
          <w:szCs w:val="28"/>
        </w:rPr>
        <w:t>元素</w:t>
      </w:r>
      <w:r w:rsidR="00F261AE" w:rsidRPr="00B505BD">
        <w:rPr>
          <w:rFonts w:ascii="DFKai-SB" w:eastAsia="DFKai-SB" w:hAnsi="DFKai-SB" w:cs="Times New Roman"/>
          <w:b/>
          <w:kern w:val="0"/>
          <w:sz w:val="28"/>
          <w:szCs w:val="28"/>
        </w:rPr>
        <w:t>：</w:t>
      </w:r>
    </w:p>
    <w:p w:rsidR="00F261AE" w:rsidRPr="00B505BD" w:rsidRDefault="00F261AE" w:rsidP="00435BDA">
      <w:pPr>
        <w:numPr>
          <w:ilvl w:val="0"/>
          <w:numId w:val="4"/>
        </w:numPr>
        <w:tabs>
          <w:tab w:val="clear" w:pos="1080"/>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t>發展一個統籌健康事務的管理與組織系統</w:t>
      </w:r>
    </w:p>
    <w:p w:rsidR="00764DB8" w:rsidRPr="00B505BD" w:rsidRDefault="00F261AE" w:rsidP="00435BDA">
      <w:pPr>
        <w:numPr>
          <w:ilvl w:val="0"/>
          <w:numId w:val="4"/>
        </w:numPr>
        <w:tabs>
          <w:tab w:val="clear" w:pos="1080"/>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t>營造健康的校園環境</w:t>
      </w:r>
    </w:p>
    <w:p w:rsidR="00764DB8" w:rsidRPr="00B505BD" w:rsidRDefault="00F80060" w:rsidP="00435BDA">
      <w:pPr>
        <w:numPr>
          <w:ilvl w:val="0"/>
          <w:numId w:val="4"/>
        </w:numPr>
        <w:tabs>
          <w:tab w:val="clear" w:pos="1080"/>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t>發展學生的健康生活習慣</w:t>
      </w:r>
    </w:p>
    <w:p w:rsidR="00F25F95" w:rsidRPr="00B505BD" w:rsidRDefault="00F261AE" w:rsidP="00435BDA">
      <w:pPr>
        <w:numPr>
          <w:ilvl w:val="0"/>
          <w:numId w:val="4"/>
        </w:numPr>
        <w:tabs>
          <w:tab w:val="clear" w:pos="1080"/>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t>辨識</w:t>
      </w:r>
      <w:r w:rsidR="00FB2D58" w:rsidRPr="00B505BD">
        <w:rPr>
          <w:rFonts w:ascii="DFKai-SB" w:eastAsia="DFKai-SB" w:hAnsi="DFKai-SB" w:cs="Times New Roman" w:hint="eastAsia"/>
          <w:color w:val="000000"/>
          <w:kern w:val="0"/>
          <w:szCs w:val="24"/>
        </w:rPr>
        <w:t>可能</w:t>
      </w:r>
      <w:r w:rsidRPr="00B505BD">
        <w:rPr>
          <w:rFonts w:ascii="DFKai-SB" w:eastAsia="DFKai-SB" w:hAnsi="DFKai-SB" w:cs="Times New Roman" w:hint="eastAsia"/>
          <w:color w:val="000000"/>
          <w:kern w:val="0"/>
          <w:szCs w:val="24"/>
        </w:rPr>
        <w:t>需要幫助的學生和建立相關轉介機制</w:t>
      </w:r>
    </w:p>
    <w:p w:rsidR="006F52D2" w:rsidRPr="00B505BD" w:rsidRDefault="00084F90" w:rsidP="006F52D2">
      <w:pPr>
        <w:widowControl/>
        <w:spacing w:before="100" w:beforeAutospacing="1" w:after="100" w:afterAutospacing="1"/>
        <w:rPr>
          <w:rFonts w:ascii="DFKai-SB" w:eastAsia="DFKai-SB" w:hAnsi="DFKai-SB" w:cs="Times New Roman"/>
          <w:b/>
          <w:kern w:val="0"/>
          <w:sz w:val="28"/>
          <w:szCs w:val="28"/>
          <w:lang w:eastAsia="zh-HK"/>
        </w:rPr>
      </w:pPr>
      <w:r w:rsidRPr="00B505BD">
        <w:rPr>
          <w:rFonts w:ascii="DFKai-SB" w:eastAsia="DFKai-SB" w:hAnsi="DFKai-SB" w:cs="Times New Roman" w:hint="eastAsia"/>
          <w:b/>
          <w:kern w:val="0"/>
          <w:sz w:val="28"/>
          <w:szCs w:val="28"/>
          <w:lang w:eastAsia="zh-HK"/>
        </w:rPr>
        <w:t>3</w:t>
      </w:r>
      <w:r w:rsidR="008E7F47" w:rsidRPr="00B505BD">
        <w:rPr>
          <w:rFonts w:ascii="DFKai-SB" w:eastAsia="DFKai-SB" w:hAnsi="DFKai-SB" w:cs="Times New Roman" w:hint="eastAsia"/>
          <w:b/>
          <w:kern w:val="0"/>
          <w:sz w:val="28"/>
          <w:szCs w:val="28"/>
        </w:rPr>
        <w:t>.</w:t>
      </w:r>
      <w:r w:rsidR="00C547FD" w:rsidRPr="00B505BD">
        <w:rPr>
          <w:rFonts w:ascii="DFKai-SB" w:eastAsia="DFKai-SB" w:hAnsi="DFKai-SB" w:cs="Times New Roman" w:hint="eastAsia"/>
          <w:b/>
          <w:kern w:val="0"/>
          <w:sz w:val="28"/>
          <w:szCs w:val="28"/>
        </w:rPr>
        <w:t>內容：</w:t>
      </w:r>
    </w:p>
    <w:p w:rsidR="00764DB8" w:rsidRPr="00B505BD" w:rsidRDefault="00084F90" w:rsidP="008E30EC">
      <w:pPr>
        <w:widowControl/>
        <w:spacing w:before="100" w:beforeAutospacing="1" w:after="100" w:afterAutospacing="1"/>
        <w:ind w:firstLineChars="150" w:firstLine="360"/>
        <w:rPr>
          <w:rFonts w:ascii="DFKai-SB" w:eastAsia="DFKai-SB" w:hAnsi="DFKai-SB" w:cs="Times New Roman"/>
          <w:kern w:val="0"/>
          <w:szCs w:val="24"/>
        </w:rPr>
      </w:pPr>
      <w:r w:rsidRPr="00B505BD">
        <w:rPr>
          <w:rFonts w:ascii="DFKai-SB" w:eastAsia="DFKai-SB" w:hAnsi="DFKai-SB" w:cs="Times New Roman" w:hint="eastAsia"/>
          <w:kern w:val="0"/>
          <w:szCs w:val="24"/>
          <w:lang w:eastAsia="zh-HK"/>
        </w:rPr>
        <w:t>3.1</w:t>
      </w:r>
      <w:r w:rsidR="00F25F95" w:rsidRPr="00B505BD">
        <w:rPr>
          <w:rFonts w:ascii="DFKai-SB" w:eastAsia="DFKai-SB" w:hAnsi="DFKai-SB" w:cs="Times New Roman" w:hint="eastAsia"/>
          <w:kern w:val="0"/>
          <w:szCs w:val="24"/>
        </w:rPr>
        <w:t xml:space="preserve"> </w:t>
      </w:r>
      <w:r w:rsidRPr="00B505BD">
        <w:rPr>
          <w:rFonts w:ascii="DFKai-SB" w:eastAsia="DFKai-SB" w:hAnsi="DFKai-SB" w:cs="Times New Roman" w:hint="eastAsia"/>
          <w:kern w:val="0"/>
          <w:szCs w:val="24"/>
        </w:rPr>
        <w:t>發展一個統籌健康事務的管理與組織系統</w:t>
      </w:r>
    </w:p>
    <w:p w:rsidR="00F25F95" w:rsidRPr="00B505BD" w:rsidRDefault="00622B78" w:rsidP="003C5E07">
      <w:pPr>
        <w:numPr>
          <w:ilvl w:val="0"/>
          <w:numId w:val="4"/>
        </w:numPr>
        <w:tabs>
          <w:tab w:val="clear" w:pos="1080"/>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t>成立一個專門負責校內所有健康事務的工作小組，</w:t>
      </w:r>
      <w:r w:rsidR="007E0C89" w:rsidRPr="00B505BD">
        <w:rPr>
          <w:rFonts w:ascii="DFKai-SB" w:eastAsia="DFKai-SB" w:hAnsi="DFKai-SB" w:cs="Times New Roman" w:hint="eastAsia"/>
          <w:color w:val="000000"/>
          <w:kern w:val="0"/>
          <w:szCs w:val="24"/>
        </w:rPr>
        <w:t>由</w:t>
      </w:r>
      <w:r w:rsidRPr="00B505BD">
        <w:rPr>
          <w:rFonts w:ascii="DFKai-SB" w:eastAsia="DFKai-SB" w:hAnsi="DFKai-SB" w:cs="Times New Roman" w:hint="eastAsia"/>
          <w:color w:val="000000"/>
          <w:kern w:val="0"/>
          <w:szCs w:val="24"/>
        </w:rPr>
        <w:t>一位資深教師</w:t>
      </w:r>
      <w:r w:rsidR="007E0C89" w:rsidRPr="00B505BD">
        <w:rPr>
          <w:rFonts w:ascii="DFKai-SB" w:eastAsia="DFKai-SB" w:hAnsi="DFKai-SB" w:cs="Times New Roman" w:hint="eastAsia"/>
          <w:color w:val="000000"/>
          <w:kern w:val="0"/>
          <w:szCs w:val="24"/>
        </w:rPr>
        <w:t>帶領</w:t>
      </w:r>
    </w:p>
    <w:p w:rsidR="00622B78" w:rsidRPr="00B505BD" w:rsidRDefault="00622B78" w:rsidP="003C5E07">
      <w:pPr>
        <w:numPr>
          <w:ilvl w:val="0"/>
          <w:numId w:val="4"/>
        </w:numPr>
        <w:tabs>
          <w:tab w:val="clear" w:pos="1080"/>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t>確保學校所有員工認識及支持「健康校園政策」</w:t>
      </w:r>
    </w:p>
    <w:p w:rsidR="00622B78" w:rsidRPr="00B505BD" w:rsidRDefault="00622B78" w:rsidP="003C5E07">
      <w:pPr>
        <w:numPr>
          <w:ilvl w:val="0"/>
          <w:numId w:val="4"/>
        </w:numPr>
        <w:tabs>
          <w:tab w:val="clear" w:pos="1080"/>
        </w:tabs>
        <w:spacing w:beforeLines="20" w:before="72" w:afterLines="20" w:after="72" w:line="0" w:lineRule="atLeast"/>
        <w:ind w:left="993" w:hanging="567"/>
        <w:jc w:val="both"/>
        <w:rPr>
          <w:rFonts w:ascii="DFKai-SB" w:eastAsia="DFKai-SB" w:hAnsi="DFKai-SB" w:cs="Times New Roman"/>
          <w:kern w:val="0"/>
          <w:szCs w:val="24"/>
        </w:rPr>
      </w:pPr>
      <w:r w:rsidRPr="00B505BD">
        <w:rPr>
          <w:rFonts w:ascii="DFKai-SB" w:eastAsia="DFKai-SB" w:hAnsi="DFKai-SB" w:cs="Times New Roman"/>
          <w:color w:val="000000"/>
          <w:kern w:val="0"/>
          <w:szCs w:val="24"/>
        </w:rPr>
        <w:t>定期對校本「健康校園政策」作出檢視及</w:t>
      </w:r>
      <w:r w:rsidRPr="00B505BD">
        <w:rPr>
          <w:rFonts w:ascii="DFKai-SB" w:eastAsia="DFKai-SB" w:hAnsi="DFKai-SB" w:cs="Times New Roman" w:hint="eastAsia"/>
          <w:color w:val="000000"/>
          <w:kern w:val="0"/>
          <w:szCs w:val="24"/>
        </w:rPr>
        <w:t>成效</w:t>
      </w:r>
      <w:r w:rsidRPr="00B505BD">
        <w:rPr>
          <w:rFonts w:ascii="DFKai-SB" w:eastAsia="DFKai-SB" w:hAnsi="DFKai-SB" w:cs="Times New Roman"/>
          <w:color w:val="000000"/>
          <w:kern w:val="0"/>
          <w:szCs w:val="24"/>
        </w:rPr>
        <w:t>評估</w:t>
      </w:r>
      <w:r w:rsidR="006F52D2" w:rsidRPr="00B505BD">
        <w:rPr>
          <w:rFonts w:ascii="DFKai-SB" w:eastAsia="DFKai-SB" w:hAnsi="DFKai-SB" w:cs="Times New Roman" w:hint="eastAsia"/>
          <w:color w:val="000000"/>
          <w:kern w:val="0"/>
          <w:szCs w:val="24"/>
        </w:rPr>
        <w:t xml:space="preserve"> </w:t>
      </w:r>
    </w:p>
    <w:p w:rsidR="00E5046E" w:rsidRPr="00B505BD" w:rsidRDefault="006B526A" w:rsidP="006B526A">
      <w:pPr>
        <w:pStyle w:val="a9"/>
        <w:widowControl/>
        <w:numPr>
          <w:ilvl w:val="1"/>
          <w:numId w:val="18"/>
        </w:numPr>
        <w:spacing w:before="100" w:beforeAutospacing="1" w:after="100" w:afterAutospacing="1"/>
        <w:ind w:leftChars="0"/>
        <w:rPr>
          <w:rFonts w:ascii="DFKai-SB" w:eastAsia="DFKai-SB" w:hAnsi="DFKai-SB" w:cs="Times New Roman"/>
          <w:kern w:val="0"/>
          <w:szCs w:val="24"/>
        </w:rPr>
      </w:pPr>
      <w:r w:rsidRPr="00B505BD">
        <w:rPr>
          <w:rFonts w:ascii="DFKai-SB" w:eastAsia="DFKai-SB" w:hAnsi="DFKai-SB" w:cs="Times New Roman" w:hint="eastAsia"/>
          <w:kern w:val="0"/>
          <w:szCs w:val="24"/>
        </w:rPr>
        <w:t xml:space="preserve"> </w:t>
      </w:r>
      <w:r w:rsidR="00622B78" w:rsidRPr="00B505BD">
        <w:rPr>
          <w:rFonts w:ascii="DFKai-SB" w:eastAsia="DFKai-SB" w:hAnsi="DFKai-SB" w:cs="Times New Roman" w:hint="eastAsia"/>
          <w:kern w:val="0"/>
          <w:szCs w:val="24"/>
        </w:rPr>
        <w:t>營造健康的校園環境</w:t>
      </w:r>
    </w:p>
    <w:p w:rsidR="006B526A" w:rsidRPr="00B505BD" w:rsidRDefault="00B35587" w:rsidP="003C5E07">
      <w:pPr>
        <w:numPr>
          <w:ilvl w:val="0"/>
          <w:numId w:val="4"/>
        </w:numPr>
        <w:tabs>
          <w:tab w:val="clear" w:pos="1080"/>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t>為學生提供一個安全及健康的校園環境</w:t>
      </w:r>
    </w:p>
    <w:p w:rsidR="006B526A" w:rsidRPr="00B505BD" w:rsidRDefault="006B526A" w:rsidP="003C5E07">
      <w:pPr>
        <w:numPr>
          <w:ilvl w:val="0"/>
          <w:numId w:val="4"/>
        </w:numPr>
        <w:tabs>
          <w:tab w:val="clear" w:pos="1080"/>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t>鼓勵學生積極參與學生健康服務</w:t>
      </w:r>
    </w:p>
    <w:p w:rsidR="00622B78" w:rsidRPr="00B505BD" w:rsidRDefault="00E5046E" w:rsidP="00EA7C2E">
      <w:pPr>
        <w:numPr>
          <w:ilvl w:val="0"/>
          <w:numId w:val="4"/>
        </w:numPr>
        <w:tabs>
          <w:tab w:val="clear" w:pos="1080"/>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t>營造關愛</w:t>
      </w:r>
      <w:r w:rsidR="00E474CB" w:rsidRPr="00B505BD">
        <w:rPr>
          <w:rFonts w:ascii="DFKai-SB" w:eastAsia="DFKai-SB" w:hAnsi="DFKai-SB" w:cs="Times New Roman" w:hint="eastAsia"/>
          <w:color w:val="000000"/>
          <w:kern w:val="0"/>
          <w:szCs w:val="24"/>
        </w:rPr>
        <w:t>和諧</w:t>
      </w:r>
      <w:r w:rsidRPr="00B505BD">
        <w:rPr>
          <w:rFonts w:ascii="DFKai-SB" w:eastAsia="DFKai-SB" w:hAnsi="DFKai-SB" w:cs="Times New Roman" w:hint="eastAsia"/>
          <w:color w:val="000000"/>
          <w:kern w:val="0"/>
          <w:szCs w:val="24"/>
        </w:rPr>
        <w:t>的氛圍</w:t>
      </w:r>
    </w:p>
    <w:p w:rsidR="00E749B4" w:rsidRPr="00B505BD" w:rsidRDefault="00E749B4" w:rsidP="00EA7C2E">
      <w:pPr>
        <w:numPr>
          <w:ilvl w:val="0"/>
          <w:numId w:val="4"/>
        </w:numPr>
        <w:tabs>
          <w:tab w:val="clear" w:pos="1080"/>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t>加強</w:t>
      </w:r>
      <w:r w:rsidR="00E474CB" w:rsidRPr="00B505BD">
        <w:rPr>
          <w:rFonts w:ascii="DFKai-SB" w:eastAsia="DFKai-SB" w:hAnsi="DFKai-SB" w:cs="Times New Roman" w:hint="eastAsia"/>
          <w:color w:val="000000"/>
          <w:kern w:val="0"/>
          <w:szCs w:val="24"/>
        </w:rPr>
        <w:t>學校</w:t>
      </w:r>
      <w:r w:rsidRPr="00B505BD">
        <w:rPr>
          <w:rFonts w:ascii="DFKai-SB" w:eastAsia="DFKai-SB" w:hAnsi="DFKai-SB" w:cs="Times New Roman" w:hint="eastAsia"/>
          <w:color w:val="000000"/>
          <w:kern w:val="0"/>
          <w:szCs w:val="24"/>
        </w:rPr>
        <w:t>與家長及社區的聯繫</w:t>
      </w:r>
    </w:p>
    <w:p w:rsidR="007E0C89" w:rsidRPr="00B505BD" w:rsidRDefault="007E0C89" w:rsidP="00EA7C2E">
      <w:pPr>
        <w:numPr>
          <w:ilvl w:val="0"/>
          <w:numId w:val="4"/>
        </w:numPr>
        <w:tabs>
          <w:tab w:val="clear" w:pos="1080"/>
        </w:tabs>
        <w:spacing w:beforeLines="20" w:before="72" w:afterLines="20" w:after="72" w:line="0" w:lineRule="atLeast"/>
        <w:ind w:left="993" w:hanging="567"/>
        <w:jc w:val="both"/>
        <w:rPr>
          <w:rStyle w:val="a3"/>
        </w:rPr>
      </w:pPr>
      <w:r w:rsidRPr="00B505BD">
        <w:rPr>
          <w:rFonts w:ascii="DFKai-SB" w:eastAsia="DFKai-SB" w:hAnsi="DFKai-SB" w:cs="Times New Roman" w:hint="eastAsia"/>
          <w:color w:val="000000"/>
          <w:kern w:val="0"/>
          <w:szCs w:val="24"/>
        </w:rPr>
        <w:t>加強家長</w:t>
      </w:r>
      <w:r w:rsidR="00E474CB" w:rsidRPr="00B505BD">
        <w:rPr>
          <w:rFonts w:ascii="DFKai-SB" w:eastAsia="DFKai-SB" w:hAnsi="DFKai-SB" w:cs="Times New Roman" w:hint="eastAsia"/>
          <w:color w:val="000000"/>
          <w:kern w:val="0"/>
          <w:szCs w:val="24"/>
        </w:rPr>
        <w:t>對吸毒行為的認知及禁毒的意識</w:t>
      </w:r>
      <w:r w:rsidRPr="00B505BD">
        <w:rPr>
          <w:rFonts w:ascii="DFKai-SB" w:eastAsia="DFKai-SB" w:hAnsi="DFKai-SB" w:cs="Times New Roman" w:hint="eastAsia"/>
          <w:color w:val="000000"/>
          <w:kern w:val="0"/>
          <w:szCs w:val="24"/>
        </w:rPr>
        <w:t>(詳情可參考</w:t>
      </w:r>
      <w:hyperlink r:id="rId8" w:history="1">
        <w:r w:rsidRPr="00B505BD">
          <w:rPr>
            <w:rStyle w:val="a3"/>
            <w:rFonts w:ascii="DFKai-SB" w:eastAsia="DFKai-SB" w:hAnsi="DFKai-SB" w:cs="Times New Roman" w:hint="eastAsia"/>
            <w:kern w:val="0"/>
            <w:szCs w:val="24"/>
          </w:rPr>
          <w:t>教育局「健康校園政策」網頁</w:t>
        </w:r>
      </w:hyperlink>
      <w:r w:rsidRPr="00B505BD">
        <w:rPr>
          <w:rFonts w:ascii="DFKai-SB" w:eastAsia="DFKai-SB" w:hAnsi="DFKai-SB" w:cs="Times New Roman" w:hint="eastAsia"/>
          <w:color w:val="000000"/>
          <w:kern w:val="0"/>
          <w:szCs w:val="24"/>
        </w:rPr>
        <w:t>)</w:t>
      </w:r>
    </w:p>
    <w:p w:rsidR="00B539BF" w:rsidRPr="00B505BD" w:rsidRDefault="00084F90" w:rsidP="00D61FE3">
      <w:pPr>
        <w:widowControl/>
        <w:spacing w:before="100" w:beforeAutospacing="1" w:after="100" w:afterAutospacing="1"/>
        <w:ind w:firstLineChars="118" w:firstLine="283"/>
        <w:rPr>
          <w:rFonts w:ascii="DFKai-SB" w:eastAsia="DFKai-SB" w:hAnsi="DFKai-SB" w:cs="Times New Roman"/>
          <w:kern w:val="0"/>
          <w:szCs w:val="24"/>
        </w:rPr>
      </w:pPr>
      <w:r w:rsidRPr="00B505BD">
        <w:rPr>
          <w:rFonts w:ascii="DFKai-SB" w:eastAsia="DFKai-SB" w:hAnsi="DFKai-SB" w:cs="Times New Roman" w:hint="eastAsia"/>
          <w:kern w:val="0"/>
          <w:szCs w:val="24"/>
          <w:lang w:eastAsia="zh-HK"/>
        </w:rPr>
        <w:t>3.3</w:t>
      </w:r>
      <w:r w:rsidR="00E5046E" w:rsidRPr="00B505BD">
        <w:rPr>
          <w:rFonts w:ascii="DFKai-SB" w:eastAsia="DFKai-SB" w:hAnsi="DFKai-SB" w:cs="Times New Roman" w:hint="eastAsia"/>
          <w:kern w:val="0"/>
          <w:szCs w:val="24"/>
        </w:rPr>
        <w:t xml:space="preserve"> </w:t>
      </w:r>
      <w:r w:rsidR="00622B78" w:rsidRPr="00B505BD">
        <w:rPr>
          <w:rFonts w:ascii="DFKai-SB" w:eastAsia="DFKai-SB" w:hAnsi="DFKai-SB" w:cs="Times New Roman" w:hint="eastAsia"/>
          <w:kern w:val="0"/>
          <w:szCs w:val="24"/>
        </w:rPr>
        <w:t>發展學生的健康生活習慣</w:t>
      </w:r>
      <w:r w:rsidR="00B539BF" w:rsidRPr="00B505BD">
        <w:rPr>
          <w:rFonts w:ascii="DFKai-SB" w:eastAsia="DFKai-SB" w:hAnsi="DFKai-SB" w:cs="Times New Roman" w:hint="eastAsia"/>
          <w:kern w:val="0"/>
          <w:szCs w:val="24"/>
        </w:rPr>
        <w:t xml:space="preserve"> </w:t>
      </w:r>
    </w:p>
    <w:p w:rsidR="00084F90" w:rsidRPr="00B505BD" w:rsidRDefault="00B16F2B" w:rsidP="00E64CCB">
      <w:pPr>
        <w:numPr>
          <w:ilvl w:val="0"/>
          <w:numId w:val="4"/>
        </w:numPr>
        <w:tabs>
          <w:tab w:val="clear" w:pos="1080"/>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t>檢視</w:t>
      </w:r>
      <w:r w:rsidRPr="00B505BD">
        <w:rPr>
          <w:rFonts w:ascii="DFKai-SB" w:eastAsia="DFKai-SB" w:hAnsi="DFKai-SB" w:cs="Times New Roman"/>
          <w:color w:val="000000"/>
          <w:kern w:val="0"/>
          <w:szCs w:val="24"/>
        </w:rPr>
        <w:t>校本</w:t>
      </w:r>
      <w:r w:rsidR="00E5046E" w:rsidRPr="00B505BD">
        <w:rPr>
          <w:rFonts w:ascii="DFKai-SB" w:eastAsia="DFKai-SB" w:hAnsi="DFKai-SB" w:cs="Times New Roman"/>
          <w:color w:val="000000"/>
          <w:kern w:val="0"/>
          <w:szCs w:val="24"/>
        </w:rPr>
        <w:t>課程，加強</w:t>
      </w:r>
      <w:r w:rsidR="00E64CCB" w:rsidRPr="00B505BD">
        <w:rPr>
          <w:rFonts w:ascii="DFKai-SB" w:eastAsia="DFKai-SB" w:hAnsi="DFKai-SB" w:cs="Times New Roman" w:hint="eastAsia"/>
          <w:color w:val="000000"/>
          <w:kern w:val="0"/>
          <w:szCs w:val="24"/>
        </w:rPr>
        <w:t>推動價值觀教育（包括健康生活教育），培養</w:t>
      </w:r>
      <w:r w:rsidR="00E5046E" w:rsidRPr="00B505BD">
        <w:rPr>
          <w:rFonts w:ascii="DFKai-SB" w:eastAsia="DFKai-SB" w:hAnsi="DFKai-SB" w:cs="Times New Roman"/>
          <w:color w:val="000000"/>
          <w:kern w:val="0"/>
          <w:szCs w:val="24"/>
        </w:rPr>
        <w:t>學生</w:t>
      </w:r>
      <w:r w:rsidR="00E64CCB" w:rsidRPr="00B505BD">
        <w:rPr>
          <w:rFonts w:ascii="DFKai-SB" w:eastAsia="DFKai-SB" w:hAnsi="DFKai-SB" w:cs="Times New Roman" w:hint="eastAsia"/>
          <w:color w:val="000000"/>
          <w:kern w:val="0"/>
          <w:szCs w:val="24"/>
        </w:rPr>
        <w:t>對禁毒、抗拒接觸有害身體物質及促進身心健康</w:t>
      </w:r>
      <w:r w:rsidR="00E5046E" w:rsidRPr="00B505BD">
        <w:rPr>
          <w:rFonts w:ascii="DFKai-SB" w:eastAsia="DFKai-SB" w:hAnsi="DFKai-SB" w:cs="Times New Roman"/>
          <w:color w:val="000000"/>
          <w:kern w:val="0"/>
          <w:szCs w:val="24"/>
        </w:rPr>
        <w:t>的知識、技能</w:t>
      </w:r>
      <w:r w:rsidR="00E64CCB" w:rsidRPr="00B505BD">
        <w:rPr>
          <w:rFonts w:ascii="DFKai-SB" w:eastAsia="DFKai-SB" w:hAnsi="DFKai-SB" w:cs="Times New Roman" w:hint="eastAsia"/>
          <w:color w:val="000000"/>
          <w:kern w:val="0"/>
          <w:szCs w:val="24"/>
        </w:rPr>
        <w:t>、正確</w:t>
      </w:r>
      <w:r w:rsidR="00E5046E" w:rsidRPr="00B505BD">
        <w:rPr>
          <w:rFonts w:ascii="DFKai-SB" w:eastAsia="DFKai-SB" w:hAnsi="DFKai-SB" w:cs="Times New Roman"/>
          <w:color w:val="000000"/>
          <w:kern w:val="0"/>
          <w:szCs w:val="24"/>
        </w:rPr>
        <w:t>價值觀</w:t>
      </w:r>
      <w:r w:rsidR="00E64CCB" w:rsidRPr="00B505BD">
        <w:rPr>
          <w:rFonts w:ascii="DFKai-SB" w:eastAsia="DFKai-SB" w:hAnsi="DFKai-SB" w:cs="Times New Roman" w:hint="eastAsia"/>
          <w:color w:val="000000"/>
          <w:kern w:val="0"/>
          <w:szCs w:val="24"/>
        </w:rPr>
        <w:t>和態度</w:t>
      </w:r>
      <w:r w:rsidR="00E5046E" w:rsidRPr="00B505BD">
        <w:rPr>
          <w:rFonts w:ascii="DFKai-SB" w:eastAsia="DFKai-SB" w:hAnsi="DFKai-SB" w:cs="Times New Roman"/>
          <w:color w:val="000000"/>
          <w:kern w:val="0"/>
          <w:szCs w:val="24"/>
        </w:rPr>
        <w:t>，建立健康的生活方式</w:t>
      </w:r>
    </w:p>
    <w:p w:rsidR="006B526A" w:rsidRPr="00B505BD" w:rsidRDefault="006B526A" w:rsidP="00144186">
      <w:pPr>
        <w:numPr>
          <w:ilvl w:val="0"/>
          <w:numId w:val="4"/>
        </w:numPr>
        <w:tabs>
          <w:tab w:val="clear" w:pos="1080"/>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t>提供多</w:t>
      </w:r>
      <w:r w:rsidR="00E64CCB" w:rsidRPr="00B505BD">
        <w:rPr>
          <w:rFonts w:ascii="DFKai-SB" w:eastAsia="DFKai-SB" w:hAnsi="DFKai-SB" w:cs="Times New Roman" w:hint="eastAsia"/>
          <w:color w:val="000000"/>
          <w:kern w:val="0"/>
          <w:szCs w:val="24"/>
        </w:rPr>
        <w:t>元化的</w:t>
      </w:r>
      <w:r w:rsidRPr="00B505BD">
        <w:rPr>
          <w:rFonts w:ascii="DFKai-SB" w:eastAsia="DFKai-SB" w:hAnsi="DFKai-SB" w:cs="Times New Roman" w:hint="eastAsia"/>
          <w:color w:val="000000"/>
          <w:kern w:val="0"/>
          <w:szCs w:val="24"/>
        </w:rPr>
        <w:t>學習機會，</w:t>
      </w:r>
      <w:r w:rsidR="00E64CCB" w:rsidRPr="00B505BD">
        <w:rPr>
          <w:rFonts w:ascii="DFKai-SB" w:eastAsia="DFKai-SB" w:hAnsi="DFKai-SB" w:cs="Times New Roman" w:hint="eastAsia"/>
          <w:color w:val="000000"/>
          <w:kern w:val="0"/>
          <w:szCs w:val="24"/>
        </w:rPr>
        <w:t>在課堂內外</w:t>
      </w:r>
      <w:r w:rsidRPr="00B505BD">
        <w:rPr>
          <w:rFonts w:ascii="DFKai-SB" w:eastAsia="DFKai-SB" w:hAnsi="DFKai-SB" w:cs="Times New Roman" w:hint="eastAsia"/>
          <w:color w:val="000000"/>
          <w:kern w:val="0"/>
          <w:szCs w:val="24"/>
        </w:rPr>
        <w:t>培育學生的正</w:t>
      </w:r>
      <w:r w:rsidR="00E64CCB" w:rsidRPr="00B505BD">
        <w:rPr>
          <w:rFonts w:ascii="DFKai-SB" w:eastAsia="DFKai-SB" w:hAnsi="DFKai-SB" w:cs="Times New Roman" w:hint="eastAsia"/>
          <w:color w:val="000000"/>
          <w:kern w:val="0"/>
          <w:szCs w:val="24"/>
        </w:rPr>
        <w:t>確</w:t>
      </w:r>
      <w:r w:rsidRPr="00B505BD">
        <w:rPr>
          <w:rFonts w:ascii="DFKai-SB" w:eastAsia="DFKai-SB" w:hAnsi="DFKai-SB" w:cs="Times New Roman" w:hint="eastAsia"/>
          <w:color w:val="000000"/>
          <w:kern w:val="0"/>
          <w:szCs w:val="24"/>
        </w:rPr>
        <w:t>價值觀</w:t>
      </w:r>
    </w:p>
    <w:p w:rsidR="00E5046E" w:rsidRPr="00B505BD" w:rsidRDefault="006B526A" w:rsidP="003C5E07">
      <w:pPr>
        <w:numPr>
          <w:ilvl w:val="0"/>
          <w:numId w:val="4"/>
        </w:numPr>
        <w:tabs>
          <w:tab w:val="clear" w:pos="1080"/>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lastRenderedPageBreak/>
        <w:t>安排學生參與各項由政府部門或非政府機構舉辦的有益身心活動</w:t>
      </w:r>
    </w:p>
    <w:p w:rsidR="006B526A" w:rsidRPr="00B505BD" w:rsidRDefault="00E12FB8" w:rsidP="003C5E07">
      <w:pPr>
        <w:numPr>
          <w:ilvl w:val="0"/>
          <w:numId w:val="4"/>
        </w:numPr>
        <w:tabs>
          <w:tab w:val="clear" w:pos="1080"/>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t>檢視及籌劃教師及其他員工</w:t>
      </w:r>
      <w:r w:rsidR="006B526A" w:rsidRPr="00B505BD">
        <w:rPr>
          <w:rFonts w:ascii="DFKai-SB" w:eastAsia="DFKai-SB" w:hAnsi="DFKai-SB" w:cs="Times New Roman" w:hint="eastAsia"/>
          <w:color w:val="000000"/>
          <w:kern w:val="0"/>
          <w:szCs w:val="24"/>
        </w:rPr>
        <w:t>的持續專業發展</w:t>
      </w:r>
    </w:p>
    <w:p w:rsidR="00E5046E" w:rsidRPr="00B505BD" w:rsidRDefault="00B16F2B" w:rsidP="003C5E07">
      <w:pPr>
        <w:numPr>
          <w:ilvl w:val="0"/>
          <w:numId w:val="4"/>
        </w:numPr>
        <w:tabs>
          <w:tab w:val="clear" w:pos="1080"/>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t>提供</w:t>
      </w:r>
      <w:r w:rsidR="006B526A" w:rsidRPr="00B505BD">
        <w:rPr>
          <w:rFonts w:ascii="DFKai-SB" w:eastAsia="DFKai-SB" w:hAnsi="DFKai-SB" w:cs="Times New Roman" w:hint="eastAsia"/>
          <w:color w:val="000000"/>
          <w:kern w:val="0"/>
          <w:szCs w:val="24"/>
        </w:rPr>
        <w:t>家長親職技能培訓</w:t>
      </w:r>
    </w:p>
    <w:p w:rsidR="007E0C89" w:rsidRPr="00B505BD" w:rsidRDefault="007E0C89" w:rsidP="003C5E07">
      <w:pPr>
        <w:numPr>
          <w:ilvl w:val="0"/>
          <w:numId w:val="4"/>
        </w:numPr>
        <w:tabs>
          <w:tab w:val="clear" w:pos="1080"/>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t>加強</w:t>
      </w:r>
      <w:r w:rsidRPr="00B505BD">
        <w:rPr>
          <w:rFonts w:ascii="DFKai-SB" w:eastAsia="DFKai-SB" w:hAnsi="DFKai-SB" w:cs="Times New Roman"/>
          <w:color w:val="000000"/>
          <w:kern w:val="0"/>
          <w:szCs w:val="24"/>
        </w:rPr>
        <w:t>教師</w:t>
      </w:r>
      <w:r w:rsidRPr="00B505BD">
        <w:rPr>
          <w:rFonts w:ascii="DFKai-SB" w:eastAsia="DFKai-SB" w:hAnsi="DFKai-SB" w:cs="Times New Roman" w:hint="eastAsia"/>
          <w:color w:val="000000"/>
          <w:kern w:val="0"/>
          <w:szCs w:val="24"/>
        </w:rPr>
        <w:t>在</w:t>
      </w:r>
      <w:r w:rsidRPr="00B505BD">
        <w:rPr>
          <w:rFonts w:ascii="DFKai-SB" w:eastAsia="DFKai-SB" w:hAnsi="DFKai-SB" w:cs="Times New Roman"/>
          <w:color w:val="000000"/>
          <w:kern w:val="0"/>
          <w:szCs w:val="24"/>
        </w:rPr>
        <w:t>禁毒教育的培訓和學習最新的</w:t>
      </w:r>
      <w:r w:rsidRPr="00B505BD">
        <w:rPr>
          <w:rFonts w:ascii="DFKai-SB" w:eastAsia="DFKai-SB" w:hAnsi="DFKai-SB" w:cs="Times New Roman" w:hint="eastAsia"/>
          <w:color w:val="000000"/>
          <w:kern w:val="0"/>
          <w:szCs w:val="24"/>
        </w:rPr>
        <w:t>禁毒</w:t>
      </w:r>
      <w:r w:rsidRPr="00B505BD">
        <w:rPr>
          <w:rFonts w:ascii="DFKai-SB" w:eastAsia="DFKai-SB" w:hAnsi="DFKai-SB" w:cs="Times New Roman"/>
          <w:color w:val="000000"/>
          <w:kern w:val="0"/>
          <w:szCs w:val="24"/>
        </w:rPr>
        <w:t>知識和技巧</w:t>
      </w:r>
      <w:r w:rsidRPr="00B505BD">
        <w:rPr>
          <w:rFonts w:ascii="DFKai-SB" w:eastAsia="DFKai-SB" w:hAnsi="DFKai-SB" w:cs="Times New Roman" w:hint="eastAsia"/>
          <w:color w:val="000000"/>
          <w:kern w:val="0"/>
          <w:szCs w:val="24"/>
        </w:rPr>
        <w:t xml:space="preserve"> (詳情可參考</w:t>
      </w:r>
      <w:hyperlink r:id="rId9" w:history="1">
        <w:r w:rsidRPr="00B505BD">
          <w:rPr>
            <w:rStyle w:val="a3"/>
            <w:rFonts w:ascii="DFKai-SB" w:eastAsia="DFKai-SB" w:hAnsi="DFKai-SB" w:hint="eastAsia"/>
          </w:rPr>
          <w:t>教育局「健康校園政策」網頁</w:t>
        </w:r>
      </w:hyperlink>
      <w:r w:rsidRPr="00B505BD">
        <w:rPr>
          <w:rFonts w:ascii="DFKai-SB" w:eastAsia="DFKai-SB" w:hAnsi="DFKai-SB" w:cs="Times New Roman" w:hint="eastAsia"/>
          <w:color w:val="000000"/>
          <w:kern w:val="0"/>
          <w:szCs w:val="24"/>
        </w:rPr>
        <w:t>)</w:t>
      </w:r>
    </w:p>
    <w:p w:rsidR="00084F90" w:rsidRPr="00B505BD" w:rsidRDefault="00084F90" w:rsidP="00D61FE3">
      <w:pPr>
        <w:widowControl/>
        <w:spacing w:before="100" w:beforeAutospacing="1" w:after="100" w:afterAutospacing="1"/>
        <w:ind w:firstLineChars="118" w:firstLine="283"/>
        <w:rPr>
          <w:rFonts w:ascii="DFKai-SB" w:eastAsia="DFKai-SB" w:hAnsi="DFKai-SB" w:cs="Times New Roman"/>
          <w:kern w:val="0"/>
          <w:szCs w:val="24"/>
          <w:lang w:eastAsia="zh-HK"/>
        </w:rPr>
      </w:pPr>
      <w:r w:rsidRPr="00B505BD">
        <w:rPr>
          <w:rFonts w:ascii="DFKai-SB" w:eastAsia="DFKai-SB" w:hAnsi="DFKai-SB" w:cs="Times New Roman" w:hint="eastAsia"/>
          <w:kern w:val="0"/>
          <w:szCs w:val="24"/>
          <w:lang w:eastAsia="zh-HK"/>
        </w:rPr>
        <w:t>3.4</w:t>
      </w:r>
      <w:r w:rsidR="00BB5B70" w:rsidRPr="00B505BD">
        <w:rPr>
          <w:rFonts w:ascii="DFKai-SB" w:eastAsia="DFKai-SB" w:hAnsi="DFKai-SB" w:cs="Times New Roman" w:hint="eastAsia"/>
          <w:kern w:val="0"/>
          <w:szCs w:val="24"/>
          <w:lang w:eastAsia="zh-HK"/>
        </w:rPr>
        <w:t xml:space="preserve"> </w:t>
      </w:r>
      <w:r w:rsidR="00E5046E" w:rsidRPr="00B505BD">
        <w:rPr>
          <w:rFonts w:ascii="DFKai-SB" w:eastAsia="DFKai-SB" w:hAnsi="DFKai-SB" w:cs="Times New Roman" w:hint="eastAsia"/>
          <w:kern w:val="0"/>
          <w:szCs w:val="24"/>
        </w:rPr>
        <w:t>辨識</w:t>
      </w:r>
      <w:r w:rsidR="00FB2D58" w:rsidRPr="00B505BD">
        <w:rPr>
          <w:rFonts w:ascii="DFKai-SB" w:eastAsia="DFKai-SB" w:hAnsi="DFKai-SB" w:cs="Times New Roman" w:hint="eastAsia"/>
          <w:kern w:val="0"/>
          <w:szCs w:val="24"/>
        </w:rPr>
        <w:t>可能</w:t>
      </w:r>
      <w:r w:rsidR="00E5046E" w:rsidRPr="00B505BD">
        <w:rPr>
          <w:rFonts w:ascii="DFKai-SB" w:eastAsia="DFKai-SB" w:hAnsi="DFKai-SB" w:cs="Times New Roman" w:hint="eastAsia"/>
          <w:kern w:val="0"/>
          <w:szCs w:val="24"/>
        </w:rPr>
        <w:t>需要幫助的學生和建立相關轉介機制</w:t>
      </w:r>
    </w:p>
    <w:p w:rsidR="00B6506B" w:rsidRPr="00B505BD" w:rsidRDefault="00A071EA" w:rsidP="00435BDA">
      <w:pPr>
        <w:numPr>
          <w:ilvl w:val="0"/>
          <w:numId w:val="4"/>
        </w:numPr>
        <w:tabs>
          <w:tab w:val="clear" w:pos="1080"/>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t>為教師提供評估表格(見</w:t>
      </w:r>
      <w:r w:rsidR="00723A6B" w:rsidRPr="00B505BD">
        <w:rPr>
          <w:rFonts w:ascii="DFKai-SB" w:eastAsia="DFKai-SB" w:hAnsi="DFKai-SB" w:cs="Times New Roman" w:hint="eastAsia"/>
          <w:color w:val="000000"/>
          <w:kern w:val="0"/>
          <w:szCs w:val="24"/>
        </w:rPr>
        <w:t>本範本</w:t>
      </w:r>
      <w:r w:rsidRPr="00B505BD">
        <w:rPr>
          <w:rFonts w:ascii="DFKai-SB" w:eastAsia="DFKai-SB" w:hAnsi="DFKai-SB" w:cs="Times New Roman" w:hint="eastAsia"/>
          <w:color w:val="000000"/>
          <w:kern w:val="0"/>
          <w:szCs w:val="24"/>
        </w:rPr>
        <w:t>附錄</w:t>
      </w:r>
      <w:r w:rsidR="00240848" w:rsidRPr="00B505BD">
        <w:rPr>
          <w:rFonts w:ascii="DFKai-SB" w:eastAsia="DFKai-SB" w:hAnsi="DFKai-SB" w:cs="Times New Roman" w:hint="eastAsia"/>
          <w:color w:val="000000"/>
          <w:kern w:val="0"/>
          <w:szCs w:val="24"/>
        </w:rPr>
        <w:t>)</w:t>
      </w:r>
      <w:r w:rsidR="00B16F2B" w:rsidRPr="00B505BD">
        <w:rPr>
          <w:rFonts w:ascii="DFKai-SB" w:eastAsia="DFKai-SB" w:hAnsi="DFKai-SB" w:cs="Times New Roman" w:hint="eastAsia"/>
          <w:color w:val="000000"/>
          <w:kern w:val="0"/>
          <w:szCs w:val="24"/>
        </w:rPr>
        <w:t>，</w:t>
      </w:r>
      <w:r w:rsidRPr="00B505BD">
        <w:rPr>
          <w:rFonts w:ascii="DFKai-SB" w:eastAsia="DFKai-SB" w:hAnsi="DFKai-SB" w:cs="Times New Roman" w:hint="eastAsia"/>
          <w:color w:val="000000"/>
          <w:kern w:val="0"/>
          <w:szCs w:val="24"/>
        </w:rPr>
        <w:t>協助</w:t>
      </w:r>
      <w:r w:rsidR="00B16F2B" w:rsidRPr="00B505BD">
        <w:rPr>
          <w:rFonts w:ascii="DFKai-SB" w:eastAsia="DFKai-SB" w:hAnsi="DFKai-SB" w:cs="Times New Roman" w:hint="eastAsia"/>
          <w:color w:val="000000"/>
          <w:kern w:val="0"/>
          <w:szCs w:val="24"/>
        </w:rPr>
        <w:t>他們</w:t>
      </w:r>
      <w:r w:rsidRPr="00B505BD">
        <w:rPr>
          <w:rFonts w:ascii="DFKai-SB" w:eastAsia="DFKai-SB" w:hAnsi="DFKai-SB" w:cs="Times New Roman" w:hint="eastAsia"/>
          <w:color w:val="000000"/>
          <w:kern w:val="0"/>
          <w:szCs w:val="24"/>
        </w:rPr>
        <w:t>辨識</w:t>
      </w:r>
      <w:r w:rsidR="00FB2D58" w:rsidRPr="00B505BD">
        <w:rPr>
          <w:rFonts w:ascii="DFKai-SB" w:eastAsia="DFKai-SB" w:hAnsi="DFKai-SB" w:cs="Times New Roman" w:hint="eastAsia"/>
          <w:color w:val="000000"/>
          <w:kern w:val="0"/>
          <w:szCs w:val="24"/>
        </w:rPr>
        <w:t>可能</w:t>
      </w:r>
      <w:r w:rsidRPr="00B505BD">
        <w:rPr>
          <w:rFonts w:ascii="DFKai-SB" w:eastAsia="DFKai-SB" w:hAnsi="DFKai-SB" w:cs="Times New Roman" w:hint="eastAsia"/>
          <w:color w:val="000000"/>
          <w:kern w:val="0"/>
          <w:szCs w:val="24"/>
        </w:rPr>
        <w:t>需要幫助的學生</w:t>
      </w:r>
    </w:p>
    <w:p w:rsidR="00B97CC1" w:rsidRPr="00B505BD" w:rsidRDefault="00B539BF" w:rsidP="00435BDA">
      <w:pPr>
        <w:numPr>
          <w:ilvl w:val="0"/>
          <w:numId w:val="4"/>
        </w:numPr>
        <w:tabs>
          <w:tab w:val="clear" w:pos="1080"/>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t>清楚說明</w:t>
      </w:r>
      <w:r w:rsidR="006F52D2" w:rsidRPr="00B505BD">
        <w:rPr>
          <w:rFonts w:ascii="DFKai-SB" w:eastAsia="DFKai-SB" w:hAnsi="DFKai-SB" w:cs="Times New Roman" w:hint="eastAsia"/>
          <w:color w:val="000000"/>
          <w:kern w:val="0"/>
          <w:szCs w:val="24"/>
        </w:rPr>
        <w:t>各有關人員在處理學生及轉介學生接受支援服務的角色，包括</w:t>
      </w:r>
      <w:r w:rsidRPr="00B505BD">
        <w:rPr>
          <w:rFonts w:ascii="DFKai-SB" w:eastAsia="DFKai-SB" w:hAnsi="DFKai-SB" w:cs="Times New Roman" w:hint="eastAsia"/>
          <w:color w:val="000000"/>
          <w:kern w:val="0"/>
          <w:szCs w:val="24"/>
        </w:rPr>
        <w:t>班主任/</w:t>
      </w:r>
      <w:r w:rsidR="00B16F2B" w:rsidRPr="00B505BD">
        <w:rPr>
          <w:rFonts w:ascii="DFKai-SB" w:eastAsia="DFKai-SB" w:hAnsi="DFKai-SB" w:cs="Times New Roman" w:hint="eastAsia"/>
          <w:color w:val="000000"/>
          <w:kern w:val="0"/>
          <w:szCs w:val="24"/>
        </w:rPr>
        <w:t>科任老師、訓</w:t>
      </w:r>
      <w:r w:rsidR="00FB2D58" w:rsidRPr="00B505BD">
        <w:rPr>
          <w:rFonts w:ascii="DFKai-SB" w:eastAsia="DFKai-SB" w:hAnsi="DFKai-SB" w:cs="Times New Roman" w:hint="eastAsia"/>
          <w:color w:val="000000"/>
          <w:kern w:val="0"/>
          <w:szCs w:val="24"/>
        </w:rPr>
        <w:t>導</w:t>
      </w:r>
      <w:r w:rsidR="00B16F2B" w:rsidRPr="00B505BD">
        <w:rPr>
          <w:rFonts w:ascii="DFKai-SB" w:eastAsia="DFKai-SB" w:hAnsi="DFKai-SB" w:cs="Times New Roman" w:hint="eastAsia"/>
          <w:color w:val="000000"/>
          <w:kern w:val="0"/>
          <w:szCs w:val="24"/>
        </w:rPr>
        <w:t>教師、警民關係組學校聯絡主任、學校社工、學校管理層</w:t>
      </w:r>
      <w:r w:rsidR="006F52D2" w:rsidRPr="00B505BD">
        <w:rPr>
          <w:rFonts w:ascii="DFKai-SB" w:eastAsia="DFKai-SB" w:hAnsi="DFKai-SB" w:cs="Times New Roman" w:hint="eastAsia"/>
          <w:color w:val="000000"/>
          <w:kern w:val="0"/>
          <w:szCs w:val="24"/>
        </w:rPr>
        <w:t>等。</w:t>
      </w:r>
      <w:r w:rsidR="005F375C" w:rsidRPr="00B505BD">
        <w:rPr>
          <w:rFonts w:ascii="DFKai-SB" w:eastAsia="DFKai-SB" w:hAnsi="DFKai-SB" w:cs="Times New Roman" w:hint="eastAsia"/>
          <w:color w:val="000000"/>
          <w:kern w:val="0"/>
          <w:szCs w:val="24"/>
        </w:rPr>
        <w:t>(詳情可參考</w:t>
      </w:r>
      <w:hyperlink r:id="rId10" w:anchor="page=16" w:history="1">
        <w:r w:rsidR="00077652" w:rsidRPr="00B505BD">
          <w:rPr>
            <w:rStyle w:val="a3"/>
            <w:rFonts w:ascii="DFKai-SB" w:eastAsia="DFKai-SB" w:hAnsi="DFKai-SB" w:hint="eastAsia"/>
          </w:rPr>
          <w:t>學校</w:t>
        </w:r>
        <w:r w:rsidR="005F375C" w:rsidRPr="00B505BD">
          <w:rPr>
            <w:rStyle w:val="a3"/>
            <w:rFonts w:ascii="DFKai-SB" w:eastAsia="DFKai-SB" w:hAnsi="DFKai-SB" w:hint="eastAsia"/>
          </w:rPr>
          <w:t>禁毒資源套</w:t>
        </w:r>
        <w:r w:rsidR="005F375C" w:rsidRPr="00B505BD">
          <w:rPr>
            <w:rStyle w:val="a3"/>
            <w:rFonts w:ascii="DFKai-SB" w:eastAsia="DFKai-SB" w:hAnsi="DFKai-SB" w:cs="Times New Roman" w:hint="eastAsia"/>
            <w:kern w:val="0"/>
            <w:szCs w:val="24"/>
          </w:rPr>
          <w:t>第二冊第1.3及1.4節</w:t>
        </w:r>
      </w:hyperlink>
      <w:r w:rsidR="005F375C" w:rsidRPr="00B505BD">
        <w:rPr>
          <w:rFonts w:ascii="DFKai-SB" w:eastAsia="DFKai-SB" w:hAnsi="DFKai-SB" w:cs="Times New Roman" w:hint="eastAsia"/>
          <w:color w:val="000000"/>
          <w:kern w:val="0"/>
          <w:szCs w:val="24"/>
        </w:rPr>
        <w:t>、</w:t>
      </w:r>
      <w:hyperlink r:id="rId11" w:anchor="page=32" w:history="1">
        <w:r w:rsidR="005F375C" w:rsidRPr="00B505BD">
          <w:rPr>
            <w:rStyle w:val="a3"/>
            <w:rFonts w:ascii="DFKai-SB" w:eastAsia="DFKai-SB" w:hAnsi="DFKai-SB" w:cs="Times New Roman" w:hint="eastAsia"/>
            <w:kern w:val="0"/>
            <w:szCs w:val="24"/>
          </w:rPr>
          <w:t>第三冊第</w:t>
        </w:r>
        <w:r w:rsidR="0053505F" w:rsidRPr="00B505BD">
          <w:rPr>
            <w:rStyle w:val="a3"/>
            <w:rFonts w:ascii="DFKai-SB" w:eastAsia="DFKai-SB" w:hAnsi="DFKai-SB" w:cs="Times New Roman" w:hint="eastAsia"/>
            <w:kern w:val="0"/>
            <w:szCs w:val="24"/>
          </w:rPr>
          <w:t>2.1.3</w:t>
        </w:r>
        <w:r w:rsidR="005F375C" w:rsidRPr="00B505BD">
          <w:rPr>
            <w:rStyle w:val="a3"/>
            <w:rFonts w:ascii="DFKai-SB" w:eastAsia="DFKai-SB" w:hAnsi="DFKai-SB" w:cs="Times New Roman" w:hint="eastAsia"/>
            <w:kern w:val="0"/>
            <w:szCs w:val="24"/>
          </w:rPr>
          <w:t>節</w:t>
        </w:r>
      </w:hyperlink>
      <w:r w:rsidR="005F375C" w:rsidRPr="00B505BD">
        <w:rPr>
          <w:rFonts w:ascii="DFKai-SB" w:eastAsia="DFKai-SB" w:hAnsi="DFKai-SB" w:cs="Times New Roman" w:hint="eastAsia"/>
          <w:color w:val="000000"/>
          <w:kern w:val="0"/>
          <w:szCs w:val="24"/>
        </w:rPr>
        <w:t>)</w:t>
      </w:r>
    </w:p>
    <w:p w:rsidR="00E47831" w:rsidRPr="00B505BD" w:rsidRDefault="00E47831" w:rsidP="00435BDA">
      <w:pPr>
        <w:numPr>
          <w:ilvl w:val="0"/>
          <w:numId w:val="4"/>
        </w:numPr>
        <w:tabs>
          <w:tab w:val="clear" w:pos="1080"/>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t>制訂內部信息分享指引/</w:t>
      </w:r>
      <w:r w:rsidR="00B16F2B" w:rsidRPr="00B505BD">
        <w:rPr>
          <w:rFonts w:ascii="DFKai-SB" w:eastAsia="DFKai-SB" w:hAnsi="DFKai-SB" w:cs="Times New Roman" w:hint="eastAsia"/>
          <w:color w:val="000000"/>
          <w:kern w:val="0"/>
          <w:szCs w:val="24"/>
        </w:rPr>
        <w:t>守則和程序，協助</w:t>
      </w:r>
      <w:r w:rsidR="006F52D2" w:rsidRPr="00B505BD">
        <w:rPr>
          <w:rFonts w:ascii="DFKai-SB" w:eastAsia="DFKai-SB" w:hAnsi="DFKai-SB" w:cs="Times New Roman" w:hint="eastAsia"/>
          <w:color w:val="000000"/>
          <w:kern w:val="0"/>
          <w:szCs w:val="24"/>
        </w:rPr>
        <w:t>和跟進</w:t>
      </w:r>
      <w:r w:rsidR="00FB2D58" w:rsidRPr="00B505BD">
        <w:rPr>
          <w:rFonts w:ascii="DFKai-SB" w:eastAsia="DFKai-SB" w:hAnsi="DFKai-SB" w:cs="Times New Roman" w:hint="eastAsia"/>
          <w:color w:val="000000"/>
          <w:kern w:val="0"/>
          <w:szCs w:val="24"/>
        </w:rPr>
        <w:t>可能</w:t>
      </w:r>
      <w:r w:rsidRPr="00B505BD">
        <w:rPr>
          <w:rFonts w:ascii="DFKai-SB" w:eastAsia="DFKai-SB" w:hAnsi="DFKai-SB" w:cs="Times New Roman" w:hint="eastAsia"/>
          <w:color w:val="000000"/>
          <w:kern w:val="0"/>
          <w:szCs w:val="24"/>
        </w:rPr>
        <w:t>需要幫助的學生和建立相關轉介機制</w:t>
      </w:r>
      <w:r w:rsidR="006F52D2" w:rsidRPr="00B505BD">
        <w:rPr>
          <w:rFonts w:ascii="DFKai-SB" w:eastAsia="DFKai-SB" w:hAnsi="DFKai-SB" w:cs="Times New Roman" w:hint="eastAsia"/>
          <w:color w:val="000000"/>
          <w:kern w:val="0"/>
          <w:szCs w:val="24"/>
        </w:rPr>
        <w:t>。</w:t>
      </w:r>
      <w:r w:rsidRPr="00B505BD">
        <w:rPr>
          <w:rFonts w:ascii="DFKai-SB" w:eastAsia="DFKai-SB" w:hAnsi="DFKai-SB" w:cs="Times New Roman" w:hint="eastAsia"/>
          <w:color w:val="000000"/>
          <w:kern w:val="0"/>
          <w:szCs w:val="24"/>
        </w:rPr>
        <w:t xml:space="preserve"> (詳情可參考</w:t>
      </w:r>
      <w:hyperlink r:id="rId12" w:anchor="page=71" w:history="1">
        <w:r w:rsidRPr="00B505BD">
          <w:rPr>
            <w:rStyle w:val="a3"/>
            <w:rFonts w:ascii="DFKai-SB" w:eastAsia="DFKai-SB" w:hAnsi="DFKai-SB" w:hint="eastAsia"/>
          </w:rPr>
          <w:t>學校禁毒資源套</w:t>
        </w:r>
        <w:r w:rsidRPr="00B505BD">
          <w:rPr>
            <w:rStyle w:val="a3"/>
            <w:rFonts w:ascii="DFKai-SB" w:eastAsia="DFKai-SB" w:hAnsi="DFKai-SB" w:cs="Times New Roman" w:hint="eastAsia"/>
            <w:kern w:val="0"/>
            <w:szCs w:val="24"/>
          </w:rPr>
          <w:t>第三冊第3.1.1</w:t>
        </w:r>
      </w:hyperlink>
      <w:r w:rsidRPr="00B505BD">
        <w:rPr>
          <w:rFonts w:ascii="DFKai-SB" w:eastAsia="DFKai-SB" w:hAnsi="DFKai-SB" w:cs="Times New Roman" w:hint="eastAsia"/>
          <w:color w:val="000000"/>
          <w:kern w:val="0"/>
          <w:szCs w:val="24"/>
        </w:rPr>
        <w:t>及</w:t>
      </w:r>
      <w:hyperlink r:id="rId13" w:anchor="page=76" w:history="1">
        <w:r w:rsidRPr="00B505BD">
          <w:rPr>
            <w:rStyle w:val="a3"/>
            <w:rFonts w:ascii="DFKai-SB" w:eastAsia="DFKai-SB" w:hAnsi="DFKai-SB" w:cs="Times New Roman" w:hint="eastAsia"/>
            <w:kern w:val="0"/>
            <w:szCs w:val="24"/>
          </w:rPr>
          <w:t>3.1.3節</w:t>
        </w:r>
      </w:hyperlink>
      <w:r w:rsidRPr="00B505BD">
        <w:rPr>
          <w:rFonts w:ascii="DFKai-SB" w:eastAsia="DFKai-SB" w:hAnsi="DFKai-SB" w:cs="Times New Roman" w:hint="eastAsia"/>
          <w:color w:val="000000"/>
          <w:kern w:val="0"/>
          <w:szCs w:val="24"/>
        </w:rPr>
        <w:t>)</w:t>
      </w:r>
    </w:p>
    <w:p w:rsidR="00622B78" w:rsidRPr="00B505BD" w:rsidRDefault="00622B78" w:rsidP="00435BDA">
      <w:pPr>
        <w:numPr>
          <w:ilvl w:val="0"/>
          <w:numId w:val="4"/>
        </w:numPr>
        <w:tabs>
          <w:tab w:val="clear" w:pos="1080"/>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color w:val="000000"/>
          <w:kern w:val="0"/>
          <w:szCs w:val="24"/>
        </w:rPr>
        <w:t>主動與專業機構聯絡（包括政府</w:t>
      </w:r>
      <w:r w:rsidR="00526007" w:rsidRPr="00B505BD">
        <w:rPr>
          <w:rFonts w:ascii="DFKai-SB" w:eastAsia="DFKai-SB" w:hAnsi="DFKai-SB" w:cs="Times New Roman"/>
          <w:color w:val="000000"/>
          <w:kern w:val="0"/>
          <w:szCs w:val="24"/>
        </w:rPr>
        <w:t>及非政府機構</w:t>
      </w:r>
      <w:r w:rsidRPr="00B505BD">
        <w:rPr>
          <w:rFonts w:ascii="DFKai-SB" w:eastAsia="DFKai-SB" w:hAnsi="DFKai-SB" w:cs="Times New Roman"/>
          <w:color w:val="000000"/>
          <w:kern w:val="0"/>
          <w:szCs w:val="24"/>
        </w:rPr>
        <w:t>）</w:t>
      </w:r>
      <w:r w:rsidR="00526007" w:rsidRPr="00B505BD">
        <w:rPr>
          <w:rFonts w:ascii="DFKai-SB" w:eastAsia="DFKai-SB" w:hAnsi="DFKai-SB" w:cs="Times New Roman" w:hint="eastAsia"/>
          <w:color w:val="000000"/>
          <w:kern w:val="0"/>
          <w:szCs w:val="24"/>
        </w:rPr>
        <w:t>(詳情可參考</w:t>
      </w:r>
      <w:hyperlink r:id="rId14" w:anchor="page=115" w:history="1">
        <w:r w:rsidR="00526007" w:rsidRPr="00B505BD">
          <w:rPr>
            <w:rStyle w:val="a3"/>
            <w:rFonts w:ascii="DFKai-SB" w:eastAsia="DFKai-SB" w:hAnsi="DFKai-SB" w:hint="eastAsia"/>
          </w:rPr>
          <w:t>學校行政手冊</w:t>
        </w:r>
        <w:r w:rsidR="008E76A1" w:rsidRPr="00B505BD">
          <w:rPr>
            <w:rStyle w:val="a3"/>
            <w:rFonts w:ascii="DFKai-SB" w:eastAsia="DFKai-SB" w:hAnsi="DFKai-SB" w:hint="eastAsia"/>
            <w:lang w:eastAsia="zh-HK"/>
          </w:rPr>
          <w:t>第</w:t>
        </w:r>
        <w:r w:rsidR="008E76A1" w:rsidRPr="00B505BD">
          <w:rPr>
            <w:rStyle w:val="a3"/>
            <w:rFonts w:ascii="DFKai-SB" w:eastAsia="DFKai-SB" w:hAnsi="DFKai-SB" w:hint="eastAsia"/>
          </w:rPr>
          <w:t>3</w:t>
        </w:r>
        <w:r w:rsidR="008E76A1" w:rsidRPr="00B505BD">
          <w:rPr>
            <w:rStyle w:val="a3"/>
            <w:rFonts w:ascii="DFKai-SB" w:eastAsia="DFKai-SB" w:hAnsi="DFKai-SB" w:hint="eastAsia"/>
            <w:lang w:eastAsia="zh-HK"/>
          </w:rPr>
          <w:t>章</w:t>
        </w:r>
        <w:r w:rsidR="00271134" w:rsidRPr="00B505BD">
          <w:rPr>
            <w:rStyle w:val="a3"/>
            <w:rFonts w:ascii="DFKai-SB" w:eastAsia="DFKai-SB" w:hAnsi="DFKai-SB" w:hint="eastAsia"/>
          </w:rPr>
          <w:t>附錄</w:t>
        </w:r>
        <w:r w:rsidR="00B16F66" w:rsidRPr="00B505BD">
          <w:rPr>
            <w:rStyle w:val="a3"/>
            <w:rFonts w:ascii="DFKai-SB" w:eastAsia="DFKai-SB" w:hAnsi="DFKai-SB" w:hint="eastAsia"/>
          </w:rPr>
          <w:t>6</w:t>
        </w:r>
      </w:hyperlink>
      <w:r w:rsidR="00526007" w:rsidRPr="00B505BD">
        <w:rPr>
          <w:rFonts w:ascii="DFKai-SB" w:eastAsia="DFKai-SB" w:hAnsi="DFKai-SB" w:cs="Times New Roman" w:hint="eastAsia"/>
          <w:color w:val="000000"/>
          <w:kern w:val="0"/>
          <w:szCs w:val="24"/>
        </w:rPr>
        <w:t>)</w:t>
      </w:r>
      <w:r w:rsidRPr="00B505BD">
        <w:rPr>
          <w:rFonts w:ascii="DFKai-SB" w:eastAsia="DFKai-SB" w:hAnsi="DFKai-SB" w:cs="Times New Roman"/>
          <w:color w:val="000000"/>
          <w:kern w:val="0"/>
          <w:szCs w:val="24"/>
        </w:rPr>
        <w:t>，安排禁毒教育</w:t>
      </w:r>
      <w:r w:rsidRPr="00B505BD">
        <w:rPr>
          <w:rFonts w:ascii="DFKai-SB" w:eastAsia="DFKai-SB" w:hAnsi="DFKai-SB" w:cs="Times New Roman" w:hint="eastAsia"/>
          <w:color w:val="000000"/>
          <w:kern w:val="0"/>
          <w:szCs w:val="24"/>
        </w:rPr>
        <w:t>活動</w:t>
      </w:r>
      <w:r w:rsidRPr="00B505BD">
        <w:rPr>
          <w:rFonts w:ascii="DFKai-SB" w:eastAsia="DFKai-SB" w:hAnsi="DFKai-SB" w:cs="Times New Roman"/>
          <w:color w:val="000000"/>
          <w:kern w:val="0"/>
          <w:szCs w:val="24"/>
        </w:rPr>
        <w:t>及輔導服務</w:t>
      </w:r>
    </w:p>
    <w:p w:rsidR="00870B2E" w:rsidRPr="00B505BD" w:rsidRDefault="00084F90" w:rsidP="00084F90">
      <w:pPr>
        <w:widowControl/>
        <w:spacing w:before="100" w:beforeAutospacing="1" w:after="100" w:afterAutospacing="1"/>
        <w:rPr>
          <w:rFonts w:ascii="DFKai-SB" w:eastAsia="DFKai-SB" w:hAnsi="DFKai-SB" w:cs="Times New Roman"/>
          <w:b/>
          <w:kern w:val="0"/>
          <w:sz w:val="28"/>
          <w:szCs w:val="28"/>
          <w:lang w:eastAsia="zh-HK"/>
        </w:rPr>
      </w:pPr>
      <w:r w:rsidRPr="00B505BD">
        <w:rPr>
          <w:rFonts w:ascii="DFKai-SB" w:eastAsia="DFKai-SB" w:hAnsi="DFKai-SB" w:cs="Times New Roman" w:hint="eastAsia"/>
          <w:b/>
          <w:kern w:val="0"/>
          <w:sz w:val="28"/>
          <w:szCs w:val="28"/>
          <w:lang w:eastAsia="zh-HK"/>
        </w:rPr>
        <w:t>4.</w:t>
      </w:r>
      <w:r w:rsidR="00870B2E" w:rsidRPr="00B505BD">
        <w:rPr>
          <w:rFonts w:ascii="DFKai-SB" w:eastAsia="DFKai-SB" w:hAnsi="DFKai-SB" w:cs="Times New Roman" w:hint="eastAsia"/>
          <w:b/>
          <w:kern w:val="0"/>
          <w:sz w:val="28"/>
          <w:szCs w:val="28"/>
          <w:lang w:eastAsia="zh-HK"/>
        </w:rPr>
        <w:t>策略：</w:t>
      </w:r>
    </w:p>
    <w:p w:rsidR="00C547FD" w:rsidRPr="00B505BD" w:rsidRDefault="00084F90" w:rsidP="00D61FE3">
      <w:pPr>
        <w:widowControl/>
        <w:spacing w:before="100" w:beforeAutospacing="1" w:after="100" w:afterAutospacing="1"/>
        <w:ind w:firstLineChars="118" w:firstLine="283"/>
        <w:rPr>
          <w:rFonts w:ascii="Times New Roman" w:hAnsi="Times New Roman" w:cs="Times New Roman"/>
          <w:kern w:val="0"/>
          <w:szCs w:val="24"/>
        </w:rPr>
      </w:pPr>
      <w:r w:rsidRPr="00B505BD">
        <w:rPr>
          <w:rFonts w:ascii="DFKai-SB" w:eastAsia="DFKai-SB" w:hAnsi="DFKai-SB" w:cs="Times New Roman" w:hint="eastAsia"/>
          <w:color w:val="000000"/>
          <w:kern w:val="0"/>
          <w:szCs w:val="24"/>
          <w:lang w:eastAsia="zh-HK"/>
        </w:rPr>
        <w:t>4.1</w:t>
      </w:r>
      <w:r w:rsidR="008E30EC" w:rsidRPr="00B505BD">
        <w:rPr>
          <w:rFonts w:ascii="DFKai-SB" w:eastAsia="DFKai-SB" w:hAnsi="DFKai-SB" w:cs="Times New Roman" w:hint="eastAsia"/>
          <w:color w:val="000000"/>
          <w:kern w:val="0"/>
          <w:szCs w:val="24"/>
          <w:lang w:eastAsia="zh-HK"/>
        </w:rPr>
        <w:t xml:space="preserve"> </w:t>
      </w:r>
      <w:r w:rsidR="00C547FD" w:rsidRPr="00B505BD">
        <w:rPr>
          <w:rFonts w:ascii="DFKai-SB" w:eastAsia="DFKai-SB" w:hAnsi="DFKai-SB" w:cs="Times New Roman" w:hint="eastAsia"/>
          <w:color w:val="000000"/>
          <w:kern w:val="0"/>
          <w:szCs w:val="24"/>
        </w:rPr>
        <w:t>制訂包含禁毒元素的「健康校園政策」：</w:t>
      </w:r>
    </w:p>
    <w:p w:rsidR="00E12FB8" w:rsidRPr="00B505BD" w:rsidRDefault="00301DC3" w:rsidP="00435BDA">
      <w:pPr>
        <w:numPr>
          <w:ilvl w:val="0"/>
          <w:numId w:val="4"/>
        </w:numPr>
        <w:tabs>
          <w:tab w:val="clear" w:pos="1080"/>
        </w:tabs>
        <w:spacing w:beforeLines="20" w:before="72" w:afterLines="20" w:after="72" w:line="0" w:lineRule="atLeast"/>
        <w:ind w:left="993" w:hanging="567"/>
        <w:jc w:val="both"/>
        <w:rPr>
          <w:color w:val="000000"/>
        </w:rPr>
      </w:pPr>
      <w:r w:rsidRPr="00B505BD">
        <w:rPr>
          <w:rFonts w:ascii="DFKai-SB" w:eastAsia="DFKai-SB" w:hAnsi="DFKai-SB" w:cs="Times New Roman" w:hint="eastAsia"/>
          <w:color w:val="000000"/>
          <w:kern w:val="0"/>
          <w:szCs w:val="24"/>
        </w:rPr>
        <w:t>參考</w:t>
      </w:r>
      <w:hyperlink r:id="rId15" w:history="1">
        <w:r w:rsidR="005B1934" w:rsidRPr="00B505BD">
          <w:rPr>
            <w:rStyle w:val="a3"/>
            <w:rFonts w:ascii="DFKai-SB" w:eastAsia="DFKai-SB" w:hAnsi="DFKai-SB"/>
          </w:rPr>
          <w:t>「學校禁毒資源套」</w:t>
        </w:r>
      </w:hyperlink>
      <w:r w:rsidR="00B652CA" w:rsidRPr="00D30BCC">
        <w:rPr>
          <w:rFonts w:ascii="DFKai-SB" w:eastAsia="DFKai-SB" w:hAnsi="DFKai-SB" w:cs="Times New Roman" w:hint="eastAsia"/>
          <w:color w:val="000000"/>
          <w:kern w:val="0"/>
          <w:szCs w:val="24"/>
        </w:rPr>
        <w:t>、</w:t>
      </w:r>
      <w:hyperlink r:id="rId16" w:history="1">
        <w:r w:rsidR="00C547FD" w:rsidRPr="00B505BD">
          <w:rPr>
            <w:rStyle w:val="a3"/>
            <w:rFonts w:ascii="DFKai-SB" w:eastAsia="DFKai-SB" w:hAnsi="DFKai-SB" w:cs="Times New Roman"/>
            <w:kern w:val="0"/>
            <w:szCs w:val="24"/>
          </w:rPr>
          <w:t>教育局通告2/2010號「健康校園政策」</w:t>
        </w:r>
      </w:hyperlink>
      <w:r w:rsidR="00B16F66" w:rsidRPr="00B505BD">
        <w:rPr>
          <w:rFonts w:ascii="DFKai-SB" w:eastAsia="DFKai-SB" w:hAnsi="DFKai-SB" w:cs="Times New Roman" w:hint="eastAsia"/>
          <w:color w:val="000000"/>
          <w:kern w:val="0"/>
          <w:szCs w:val="24"/>
        </w:rPr>
        <w:t>及</w:t>
      </w:r>
      <w:hyperlink r:id="rId17" w:history="1">
        <w:r w:rsidR="00826DA5" w:rsidRPr="00B505BD">
          <w:rPr>
            <w:rStyle w:val="a3"/>
            <w:rFonts w:ascii="DFKai-SB" w:eastAsia="DFKai-SB" w:hAnsi="DFKai-SB" w:cs="Times New Roman" w:hint="eastAsia"/>
            <w:kern w:val="0"/>
            <w:szCs w:val="24"/>
          </w:rPr>
          <w:t>教育局「健康校園政策」網頁</w:t>
        </w:r>
      </w:hyperlink>
    </w:p>
    <w:p w:rsidR="0038014D" w:rsidRPr="00B505BD" w:rsidRDefault="0038014D" w:rsidP="00435BDA">
      <w:pPr>
        <w:numPr>
          <w:ilvl w:val="0"/>
          <w:numId w:val="4"/>
        </w:numPr>
        <w:tabs>
          <w:tab w:val="clear" w:pos="1080"/>
        </w:tabs>
        <w:spacing w:beforeLines="20" w:before="72" w:afterLines="20" w:after="72" w:line="0" w:lineRule="atLeast"/>
        <w:ind w:left="993" w:hanging="567"/>
        <w:jc w:val="both"/>
        <w:rPr>
          <w:color w:val="000000"/>
        </w:rPr>
      </w:pPr>
      <w:r w:rsidRPr="00B505BD">
        <w:rPr>
          <w:rFonts w:ascii="DFKai-SB" w:eastAsia="DFKai-SB" w:hAnsi="DFKai-SB" w:cs="Times New Roman"/>
          <w:color w:val="000000"/>
          <w:kern w:val="0"/>
          <w:szCs w:val="24"/>
        </w:rPr>
        <w:t>推行</w:t>
      </w:r>
      <w:r w:rsidR="00077652" w:rsidRPr="00B505BD">
        <w:rPr>
          <w:rFonts w:ascii="DFKai-SB" w:eastAsia="DFKai-SB" w:hAnsi="DFKai-SB" w:cs="Times New Roman"/>
          <w:color w:val="000000"/>
          <w:kern w:val="0"/>
          <w:szCs w:val="24"/>
        </w:rPr>
        <w:fldChar w:fldCharType="begin"/>
      </w:r>
      <w:r w:rsidR="00077652" w:rsidRPr="00B505BD">
        <w:rPr>
          <w:rFonts w:ascii="DFKai-SB" w:eastAsia="DFKai-SB" w:hAnsi="DFKai-SB" w:cs="Times New Roman"/>
          <w:color w:val="000000"/>
          <w:kern w:val="0"/>
          <w:szCs w:val="24"/>
        </w:rPr>
        <w:instrText xml:space="preserve"> HYPERLINK "http://www.nd.gov.hk/tc/HSP.htm" </w:instrText>
      </w:r>
      <w:r w:rsidR="00077652" w:rsidRPr="00B505BD">
        <w:rPr>
          <w:rFonts w:ascii="DFKai-SB" w:eastAsia="DFKai-SB" w:hAnsi="DFKai-SB" w:cs="Times New Roman"/>
          <w:color w:val="000000"/>
          <w:kern w:val="0"/>
          <w:szCs w:val="24"/>
        </w:rPr>
        <w:fldChar w:fldCharType="separate"/>
      </w:r>
      <w:r w:rsidRPr="00B505BD">
        <w:rPr>
          <w:rStyle w:val="a3"/>
          <w:rFonts w:ascii="DFKai-SB" w:eastAsia="DFKai-SB" w:hAnsi="DFKai-SB"/>
        </w:rPr>
        <w:t>「健康校園計劃」</w:t>
      </w:r>
      <w:r w:rsidR="00301DC3" w:rsidRPr="00B505BD">
        <w:rPr>
          <w:rFonts w:ascii="DFKai-SB" w:eastAsia="DFKai-SB" w:hAnsi="DFKai-SB" w:cs="Times New Roman" w:hint="eastAsia"/>
          <w:color w:val="000000"/>
          <w:kern w:val="0"/>
          <w:szCs w:val="24"/>
        </w:rPr>
        <w:t>(中學適用)</w:t>
      </w:r>
      <w:r w:rsidR="00AF0880" w:rsidRPr="00B505BD">
        <w:rPr>
          <w:rFonts w:ascii="DFKai-SB" w:eastAsia="DFKai-SB" w:hAnsi="DFKai-SB" w:cs="Times New Roman"/>
          <w:color w:val="000000"/>
          <w:kern w:val="0"/>
          <w:szCs w:val="24"/>
        </w:rPr>
        <w:t>，</w:t>
      </w:r>
      <w:r w:rsidR="00B652CA" w:rsidRPr="00B505BD">
        <w:rPr>
          <w:rFonts w:ascii="DFKai-SB" w:eastAsia="DFKai-SB" w:hAnsi="DFKai-SB" w:cs="Times New Roman" w:hint="eastAsia"/>
          <w:color w:val="000000"/>
          <w:kern w:val="0"/>
          <w:szCs w:val="24"/>
        </w:rPr>
        <w:t>配合校園測檢</w:t>
      </w:r>
      <w:r w:rsidR="00452100" w:rsidRPr="00B505BD">
        <w:rPr>
          <w:rFonts w:ascii="DFKai-SB" w:eastAsia="DFKai-SB" w:hAnsi="DFKai-SB" w:cs="Times New Roman" w:hint="eastAsia"/>
          <w:color w:val="000000"/>
          <w:kern w:val="0"/>
          <w:szCs w:val="24"/>
        </w:rPr>
        <w:t>協助學生發展健康的生活習慣、建立正面的人生觀與價值觀，</w:t>
      </w:r>
      <w:r w:rsidR="006B6B78" w:rsidRPr="00B505BD">
        <w:rPr>
          <w:rFonts w:ascii="DFKai-SB" w:eastAsia="DFKai-SB" w:hAnsi="DFKai-SB" w:cs="Times New Roman" w:hint="eastAsia"/>
          <w:color w:val="000000"/>
          <w:kern w:val="0"/>
          <w:szCs w:val="24"/>
        </w:rPr>
        <w:t>鞏固他們遠離毒品的決心</w:t>
      </w:r>
    </w:p>
    <w:p w:rsidR="005040D0" w:rsidRPr="00B505BD" w:rsidRDefault="00077652" w:rsidP="00435BDA">
      <w:pPr>
        <w:spacing w:beforeLines="20" w:before="72" w:afterLines="20" w:after="72" w:line="0" w:lineRule="atLeast"/>
        <w:jc w:val="both"/>
        <w:rPr>
          <w:rFonts w:ascii="DFKai-SB" w:eastAsia="DFKai-SB" w:hAnsi="DFKai-SB" w:cs="Times New Roman"/>
          <w:color w:val="000000"/>
          <w:kern w:val="0"/>
          <w:szCs w:val="24"/>
        </w:rPr>
      </w:pPr>
      <w:r w:rsidRPr="00B505BD">
        <w:rPr>
          <w:rFonts w:ascii="DFKai-SB" w:eastAsia="DFKai-SB" w:hAnsi="DFKai-SB" w:cs="Times New Roman"/>
          <w:color w:val="000000"/>
          <w:kern w:val="0"/>
          <w:szCs w:val="24"/>
        </w:rPr>
        <w:fldChar w:fldCharType="end"/>
      </w:r>
      <w:r w:rsidR="00435BDA" w:rsidRPr="00B505BD">
        <w:rPr>
          <w:rFonts w:ascii="DFKai-SB" w:eastAsia="DFKai-SB" w:hAnsi="DFKai-SB" w:cs="Times New Roman" w:hint="eastAsia"/>
          <w:color w:val="000000"/>
          <w:kern w:val="0"/>
          <w:szCs w:val="24"/>
        </w:rPr>
        <w:t xml:space="preserve">  </w:t>
      </w:r>
    </w:p>
    <w:p w:rsidR="00F25F95" w:rsidRPr="00B505BD" w:rsidRDefault="005040D0" w:rsidP="00435BDA">
      <w:pPr>
        <w:spacing w:beforeLines="20" w:before="72" w:afterLines="20" w:after="72" w:line="0" w:lineRule="atLeast"/>
        <w:jc w:val="both"/>
        <w:rPr>
          <w:rFonts w:ascii="Times New Roman" w:eastAsia="Times New Roman" w:hAnsi="Times New Roman" w:cs="Times New Roman"/>
          <w:kern w:val="0"/>
          <w:szCs w:val="24"/>
        </w:rPr>
      </w:pPr>
      <w:r w:rsidRPr="00B505BD">
        <w:rPr>
          <w:rFonts w:ascii="DFKai-SB" w:eastAsia="DFKai-SB" w:hAnsi="DFKai-SB" w:cs="Times New Roman" w:hint="eastAsia"/>
          <w:color w:val="000000"/>
          <w:kern w:val="0"/>
          <w:szCs w:val="24"/>
        </w:rPr>
        <w:t xml:space="preserve">  </w:t>
      </w:r>
      <w:r w:rsidR="00084F90" w:rsidRPr="00B505BD">
        <w:rPr>
          <w:rFonts w:ascii="DFKai-SB" w:eastAsia="DFKai-SB" w:hAnsi="DFKai-SB" w:cs="Times New Roman" w:hint="eastAsia"/>
          <w:kern w:val="0"/>
          <w:szCs w:val="24"/>
          <w:lang w:eastAsia="zh-HK"/>
        </w:rPr>
        <w:t>4.2</w:t>
      </w:r>
      <w:r w:rsidR="008E30EC" w:rsidRPr="00B505BD">
        <w:rPr>
          <w:rFonts w:ascii="DFKai-SB" w:eastAsia="DFKai-SB" w:hAnsi="DFKai-SB" w:cs="Times New Roman" w:hint="eastAsia"/>
          <w:kern w:val="0"/>
          <w:szCs w:val="24"/>
          <w:lang w:eastAsia="zh-HK"/>
        </w:rPr>
        <w:t xml:space="preserve"> </w:t>
      </w:r>
      <w:r w:rsidR="003D0CC3" w:rsidRPr="00B505BD">
        <w:rPr>
          <w:rFonts w:ascii="DFKai-SB" w:eastAsia="DFKai-SB" w:hAnsi="DFKai-SB" w:cs="Times New Roman" w:hint="eastAsia"/>
          <w:spacing w:val="4"/>
          <w:kern w:val="0"/>
          <w:szCs w:val="24"/>
        </w:rPr>
        <w:t>向</w:t>
      </w:r>
      <w:r w:rsidR="003D0CC3" w:rsidRPr="00B505BD">
        <w:rPr>
          <w:rFonts w:ascii="DFKai-SB" w:eastAsia="DFKai-SB" w:hAnsi="DFKai-SB" w:cs="Times New Roman" w:hint="eastAsia"/>
          <w:color w:val="000000"/>
          <w:kern w:val="0"/>
          <w:szCs w:val="24"/>
        </w:rPr>
        <w:t>學生宣傳</w:t>
      </w:r>
      <w:r w:rsidR="00B652CA" w:rsidRPr="00B505BD">
        <w:rPr>
          <w:rFonts w:ascii="DFKai-SB" w:eastAsia="DFKai-SB" w:hAnsi="DFKai-SB" w:cs="Times New Roman" w:hint="eastAsia"/>
          <w:color w:val="000000"/>
          <w:kern w:val="0"/>
          <w:szCs w:val="24"/>
        </w:rPr>
        <w:t>最新</w:t>
      </w:r>
      <w:r w:rsidR="003D0CC3" w:rsidRPr="00B505BD">
        <w:rPr>
          <w:rFonts w:ascii="DFKai-SB" w:eastAsia="DFKai-SB" w:hAnsi="DFKai-SB" w:cs="Times New Roman" w:hint="eastAsia"/>
          <w:color w:val="000000"/>
          <w:kern w:val="0"/>
          <w:szCs w:val="24"/>
        </w:rPr>
        <w:t>禁毒信息</w:t>
      </w:r>
      <w:r w:rsidR="00B16F2B" w:rsidRPr="00B505BD">
        <w:rPr>
          <w:rFonts w:ascii="DFKai-SB" w:eastAsia="DFKai-SB" w:hAnsi="DFKai-SB" w:cs="Times New Roman" w:hint="eastAsia"/>
          <w:color w:val="000000"/>
          <w:kern w:val="0"/>
          <w:szCs w:val="24"/>
        </w:rPr>
        <w:t>及</w:t>
      </w:r>
      <w:r w:rsidR="00B16F2B" w:rsidRPr="00B505BD">
        <w:rPr>
          <w:rFonts w:ascii="DFKai-SB" w:eastAsia="DFKai-SB" w:hAnsi="DFKai-SB" w:cs="Times New Roman" w:hint="eastAsia"/>
          <w:kern w:val="0"/>
          <w:szCs w:val="24"/>
        </w:rPr>
        <w:t>培養正</w:t>
      </w:r>
      <w:r w:rsidR="00E64CCB" w:rsidRPr="00B505BD">
        <w:rPr>
          <w:rFonts w:ascii="DFKai-SB" w:eastAsia="DFKai-SB" w:hAnsi="DFKai-SB" w:cs="Times New Roman" w:hint="eastAsia"/>
          <w:kern w:val="0"/>
          <w:szCs w:val="24"/>
        </w:rPr>
        <w:t>確</w:t>
      </w:r>
      <w:r w:rsidR="00B16F2B" w:rsidRPr="00B505BD">
        <w:rPr>
          <w:rFonts w:ascii="DFKai-SB" w:eastAsia="DFKai-SB" w:hAnsi="DFKai-SB" w:cs="Times New Roman" w:hint="eastAsia"/>
          <w:kern w:val="0"/>
          <w:szCs w:val="24"/>
        </w:rPr>
        <w:t>的價值觀和健康的生活習慣</w:t>
      </w:r>
      <w:r w:rsidR="003D0CC3" w:rsidRPr="00B505BD">
        <w:rPr>
          <w:rFonts w:ascii="DFKai-SB" w:eastAsia="DFKai-SB" w:hAnsi="DFKai-SB" w:cs="Times New Roman" w:hint="eastAsia"/>
          <w:color w:val="000000"/>
          <w:kern w:val="0"/>
          <w:szCs w:val="24"/>
        </w:rPr>
        <w:t>：</w:t>
      </w:r>
    </w:p>
    <w:p w:rsidR="00F25F95" w:rsidRPr="00B505BD" w:rsidRDefault="00C547FD" w:rsidP="00852646">
      <w:pPr>
        <w:numPr>
          <w:ilvl w:val="0"/>
          <w:numId w:val="4"/>
        </w:numPr>
        <w:tabs>
          <w:tab w:val="clear" w:pos="1080"/>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t>向學生派發禁毒宣傳單張及</w:t>
      </w:r>
      <w:r w:rsidR="00301DC3" w:rsidRPr="00B505BD">
        <w:rPr>
          <w:rFonts w:ascii="DFKai-SB" w:eastAsia="DFKai-SB" w:hAnsi="DFKai-SB" w:cs="Times New Roman" w:hint="eastAsia"/>
          <w:color w:val="000000"/>
          <w:kern w:val="0"/>
          <w:szCs w:val="24"/>
        </w:rPr>
        <w:t>在學校</w:t>
      </w:r>
      <w:r w:rsidRPr="00B505BD">
        <w:rPr>
          <w:rFonts w:ascii="DFKai-SB" w:eastAsia="DFKai-SB" w:hAnsi="DFKai-SB" w:cs="Times New Roman" w:hint="eastAsia"/>
          <w:color w:val="000000"/>
          <w:kern w:val="0"/>
          <w:szCs w:val="24"/>
        </w:rPr>
        <w:t>張貼有關海報</w:t>
      </w:r>
    </w:p>
    <w:p w:rsidR="00F25F95" w:rsidRPr="00B505BD" w:rsidRDefault="00B16F2B" w:rsidP="00852646">
      <w:pPr>
        <w:numPr>
          <w:ilvl w:val="0"/>
          <w:numId w:val="4"/>
        </w:numPr>
        <w:tabs>
          <w:tab w:val="clear" w:pos="1080"/>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t>安排</w:t>
      </w:r>
      <w:r w:rsidR="00B16F66" w:rsidRPr="00B505BD">
        <w:rPr>
          <w:rFonts w:ascii="DFKai-SB" w:eastAsia="DFKai-SB" w:hAnsi="DFKai-SB" w:cs="Times New Roman" w:hint="eastAsia"/>
          <w:color w:val="000000"/>
          <w:kern w:val="0"/>
          <w:szCs w:val="24"/>
        </w:rPr>
        <w:t>講座</w:t>
      </w:r>
      <w:r w:rsidR="00A11716" w:rsidRPr="00B505BD">
        <w:rPr>
          <w:rFonts w:ascii="DFKai-SB" w:eastAsia="DFKai-SB" w:hAnsi="DFKai-SB" w:cs="Times New Roman" w:hint="eastAsia"/>
          <w:kern w:val="0"/>
          <w:szCs w:val="24"/>
        </w:rPr>
        <w:t>、</w:t>
      </w:r>
      <w:r w:rsidR="00F25F95" w:rsidRPr="00B505BD">
        <w:rPr>
          <w:rFonts w:ascii="DFKai-SB" w:eastAsia="DFKai-SB" w:hAnsi="DFKai-SB" w:cs="Times New Roman" w:hint="eastAsia"/>
          <w:kern w:val="0"/>
          <w:szCs w:val="24"/>
        </w:rPr>
        <w:t>工作坊</w:t>
      </w:r>
      <w:r w:rsidR="00A11716" w:rsidRPr="00B505BD">
        <w:rPr>
          <w:rFonts w:ascii="DFKai-SB" w:eastAsia="DFKai-SB" w:hAnsi="DFKai-SB" w:hint="eastAsia"/>
        </w:rPr>
        <w:t>及</w:t>
      </w:r>
      <w:r w:rsidRPr="00B505BD">
        <w:rPr>
          <w:rFonts w:ascii="DFKai-SB" w:eastAsia="DFKai-SB" w:hAnsi="DFKai-SB" w:hint="eastAsia"/>
        </w:rPr>
        <w:t>各種</w:t>
      </w:r>
      <w:r w:rsidR="00A11716" w:rsidRPr="00B505BD">
        <w:rPr>
          <w:rFonts w:ascii="DFKai-SB" w:eastAsia="DFKai-SB" w:hAnsi="DFKai-SB" w:hint="eastAsia"/>
        </w:rPr>
        <w:t>活動</w:t>
      </w:r>
      <w:r w:rsidR="00301DC3" w:rsidRPr="00B505BD">
        <w:rPr>
          <w:rFonts w:ascii="DFKai-SB" w:eastAsia="DFKai-SB" w:hAnsi="DFKai-SB" w:cs="Times New Roman" w:hint="eastAsia"/>
          <w:color w:val="000000"/>
          <w:kern w:val="0"/>
          <w:szCs w:val="24"/>
        </w:rPr>
        <w:t>，讓學生</w:t>
      </w:r>
      <w:r w:rsidR="00F25F95" w:rsidRPr="00B505BD">
        <w:rPr>
          <w:rFonts w:ascii="DFKai-SB" w:eastAsia="DFKai-SB" w:hAnsi="DFKai-SB" w:cs="Times New Roman" w:hint="eastAsia"/>
          <w:color w:val="000000"/>
          <w:kern w:val="0"/>
          <w:szCs w:val="24"/>
        </w:rPr>
        <w:t>認識毒品的禍害</w:t>
      </w:r>
      <w:r w:rsidR="00301DC3" w:rsidRPr="00B505BD">
        <w:rPr>
          <w:rFonts w:ascii="DFKai-SB" w:eastAsia="DFKai-SB" w:hAnsi="DFKai-SB" w:cs="Times New Roman" w:hint="eastAsia"/>
          <w:color w:val="000000"/>
          <w:kern w:val="0"/>
          <w:szCs w:val="24"/>
        </w:rPr>
        <w:t>、法律的刑責</w:t>
      </w:r>
      <w:r w:rsidR="00C547FD" w:rsidRPr="00B505BD">
        <w:rPr>
          <w:rFonts w:ascii="DFKai-SB" w:eastAsia="DFKai-SB" w:hAnsi="DFKai-SB" w:cs="Times New Roman" w:hint="eastAsia"/>
          <w:color w:val="000000"/>
          <w:kern w:val="0"/>
          <w:szCs w:val="24"/>
        </w:rPr>
        <w:t>、抗拒毒品的技巧</w:t>
      </w:r>
      <w:r w:rsidR="00301DC3" w:rsidRPr="00B505BD">
        <w:rPr>
          <w:rFonts w:ascii="DFKai-SB" w:eastAsia="DFKai-SB" w:hAnsi="DFKai-SB" w:cs="Times New Roman" w:hint="eastAsia"/>
          <w:color w:val="000000"/>
          <w:kern w:val="0"/>
          <w:szCs w:val="24"/>
        </w:rPr>
        <w:t>等</w:t>
      </w:r>
    </w:p>
    <w:p w:rsidR="00F25F95" w:rsidRPr="00B505BD" w:rsidRDefault="00E64CCB" w:rsidP="00EA7C2E">
      <w:pPr>
        <w:numPr>
          <w:ilvl w:val="0"/>
          <w:numId w:val="4"/>
        </w:numPr>
        <w:tabs>
          <w:tab w:val="clear" w:pos="1080"/>
          <w:tab w:val="num" w:pos="993"/>
        </w:tabs>
        <w:spacing w:beforeLines="20" w:before="72" w:afterLines="20" w:after="72" w:line="0" w:lineRule="atLeast"/>
        <w:ind w:left="993" w:hanging="567"/>
        <w:jc w:val="both"/>
        <w:rPr>
          <w:rFonts w:ascii="DFKai-SB" w:eastAsia="DFKai-SB" w:hAnsi="DFKai-SB" w:cs="Times New Roman"/>
          <w:kern w:val="0"/>
          <w:szCs w:val="24"/>
        </w:rPr>
      </w:pPr>
      <w:r w:rsidRPr="00B505BD">
        <w:rPr>
          <w:rFonts w:ascii="DFKai-SB" w:eastAsia="DFKai-SB" w:hAnsi="DFKai-SB" w:cs="Times New Roman" w:hint="eastAsia"/>
          <w:kern w:val="0"/>
          <w:szCs w:val="24"/>
        </w:rPr>
        <w:t>以「全校參與」模式推動價值觀教育（包括健康生活教育），</w:t>
      </w:r>
      <w:r w:rsidR="00B16F2B" w:rsidRPr="00B505BD">
        <w:rPr>
          <w:rFonts w:ascii="DFKai-SB" w:eastAsia="DFKai-SB" w:hAnsi="DFKai-SB" w:cs="Times New Roman" w:hint="eastAsia"/>
          <w:kern w:val="0"/>
          <w:szCs w:val="24"/>
        </w:rPr>
        <w:t>把</w:t>
      </w:r>
      <w:r w:rsidRPr="00B505BD">
        <w:rPr>
          <w:rFonts w:ascii="DFKai-SB" w:eastAsia="DFKai-SB" w:hAnsi="DFKai-SB" w:cs="Times New Roman" w:hint="eastAsia"/>
          <w:kern w:val="0"/>
          <w:szCs w:val="24"/>
        </w:rPr>
        <w:t>禁毒教育的學習元素融入日常學科學習、全方位學習活動和服務實踐體驗，並營造校園禁毒氛圍</w:t>
      </w:r>
    </w:p>
    <w:p w:rsidR="00F25F95" w:rsidRPr="00B505BD" w:rsidRDefault="00301DC3" w:rsidP="00144186">
      <w:pPr>
        <w:numPr>
          <w:ilvl w:val="0"/>
          <w:numId w:val="4"/>
        </w:numPr>
        <w:tabs>
          <w:tab w:val="clear" w:pos="1080"/>
          <w:tab w:val="num" w:pos="993"/>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t>透過跨學科教學活動</w:t>
      </w:r>
      <w:r w:rsidR="00283604" w:rsidRPr="00B505BD">
        <w:rPr>
          <w:rFonts w:ascii="DFKai-SB" w:eastAsia="DFKai-SB" w:hAnsi="DFKai-SB" w:cs="Times New Roman" w:hint="eastAsia"/>
          <w:color w:val="000000"/>
          <w:kern w:val="0"/>
          <w:szCs w:val="24"/>
        </w:rPr>
        <w:t>如</w:t>
      </w:r>
      <w:r w:rsidRPr="00B505BD">
        <w:rPr>
          <w:rFonts w:ascii="DFKai-SB" w:eastAsia="DFKai-SB" w:hAnsi="DFKai-SB" w:cs="Times New Roman" w:hint="eastAsia"/>
          <w:color w:val="000000"/>
          <w:kern w:val="0"/>
          <w:szCs w:val="24"/>
        </w:rPr>
        <w:t>參觀禁毒處</w:t>
      </w:r>
      <w:r w:rsidR="00F25F95" w:rsidRPr="00B505BD">
        <w:rPr>
          <w:rFonts w:ascii="DFKai-SB" w:eastAsia="DFKai-SB" w:hAnsi="DFKai-SB" w:cs="Times New Roman" w:hint="eastAsia"/>
          <w:color w:val="000000"/>
          <w:kern w:val="0"/>
          <w:szCs w:val="24"/>
        </w:rPr>
        <w:t>的</w:t>
      </w:r>
      <w:hyperlink r:id="rId18" w:history="1">
        <w:r w:rsidR="00FB10BC" w:rsidRPr="00B505BD">
          <w:rPr>
            <w:rStyle w:val="a3"/>
            <w:rFonts w:ascii="Times New Roman" w:eastAsia="DFKai-SB" w:hAnsi="Times New Roman" w:cs="Times New Roman"/>
            <w:kern w:val="0"/>
            <w:szCs w:val="24"/>
          </w:rPr>
          <w:t>「香港賽馬會</w:t>
        </w:r>
        <w:r w:rsidR="00F25F95" w:rsidRPr="00B505BD">
          <w:rPr>
            <w:rStyle w:val="a3"/>
            <w:rFonts w:ascii="Times New Roman" w:eastAsia="DFKai-SB" w:hAnsi="Times New Roman" w:cs="Times New Roman"/>
            <w:kern w:val="0"/>
            <w:szCs w:val="24"/>
          </w:rPr>
          <w:t>藥物資訊天地</w:t>
        </w:r>
        <w:r w:rsidR="00FB10BC" w:rsidRPr="00B505BD">
          <w:rPr>
            <w:rStyle w:val="a3"/>
            <w:rFonts w:ascii="Times New Roman" w:eastAsia="DFKai-SB" w:hAnsi="Times New Roman" w:cs="Times New Roman"/>
            <w:kern w:val="0"/>
            <w:szCs w:val="24"/>
          </w:rPr>
          <w:t>」</w:t>
        </w:r>
      </w:hyperlink>
      <w:r w:rsidRPr="00B505BD">
        <w:rPr>
          <w:rFonts w:ascii="DFKai-SB" w:eastAsia="DFKai-SB" w:hAnsi="DFKai-SB" w:cs="Times New Roman" w:hint="eastAsia"/>
          <w:color w:val="000000"/>
          <w:kern w:val="0"/>
          <w:szCs w:val="24"/>
        </w:rPr>
        <w:t>等活動，</w:t>
      </w:r>
      <w:r w:rsidR="00B16F2B" w:rsidRPr="00B505BD">
        <w:rPr>
          <w:rFonts w:ascii="DFKai-SB" w:eastAsia="DFKai-SB" w:hAnsi="DFKai-SB" w:cs="Times New Roman" w:hint="eastAsia"/>
          <w:color w:val="000000"/>
          <w:kern w:val="0"/>
          <w:szCs w:val="24"/>
        </w:rPr>
        <w:t>加強</w:t>
      </w:r>
      <w:r w:rsidR="00F25F95" w:rsidRPr="00B505BD">
        <w:rPr>
          <w:rFonts w:ascii="DFKai-SB" w:eastAsia="DFKai-SB" w:hAnsi="DFKai-SB" w:cs="Times New Roman" w:hint="eastAsia"/>
          <w:color w:val="000000"/>
          <w:kern w:val="0"/>
          <w:szCs w:val="24"/>
        </w:rPr>
        <w:t>學生</w:t>
      </w:r>
      <w:r w:rsidRPr="00B505BD">
        <w:rPr>
          <w:rFonts w:ascii="DFKai-SB" w:eastAsia="DFKai-SB" w:hAnsi="DFKai-SB" w:cs="Times New Roman" w:hint="eastAsia"/>
          <w:color w:val="000000"/>
          <w:kern w:val="0"/>
          <w:szCs w:val="24"/>
        </w:rPr>
        <w:t>的</w:t>
      </w:r>
      <w:r w:rsidR="00535282" w:rsidRPr="00B505BD">
        <w:rPr>
          <w:rFonts w:ascii="DFKai-SB" w:eastAsia="DFKai-SB" w:hAnsi="DFKai-SB" w:cs="Times New Roman" w:hint="eastAsia"/>
          <w:color w:val="000000"/>
          <w:kern w:val="0"/>
          <w:szCs w:val="24"/>
        </w:rPr>
        <w:t>禁毒</w:t>
      </w:r>
      <w:r w:rsidR="00B16F2B" w:rsidRPr="00B505BD">
        <w:rPr>
          <w:rFonts w:ascii="DFKai-SB" w:eastAsia="DFKai-SB" w:hAnsi="DFKai-SB" w:cs="Times New Roman" w:hint="eastAsia"/>
          <w:color w:val="000000"/>
          <w:kern w:val="0"/>
          <w:szCs w:val="24"/>
        </w:rPr>
        <w:t>意識</w:t>
      </w:r>
    </w:p>
    <w:p w:rsidR="00FB10BC" w:rsidRPr="00B505BD" w:rsidRDefault="00301DC3" w:rsidP="00EA7C2E">
      <w:pPr>
        <w:numPr>
          <w:ilvl w:val="0"/>
          <w:numId w:val="4"/>
        </w:numPr>
        <w:tabs>
          <w:tab w:val="clear" w:pos="1080"/>
          <w:tab w:val="num" w:pos="993"/>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t>鼓勵學生</w:t>
      </w:r>
      <w:r w:rsidR="00F25F95" w:rsidRPr="00B505BD">
        <w:rPr>
          <w:rFonts w:ascii="DFKai-SB" w:eastAsia="DFKai-SB" w:hAnsi="DFKai-SB" w:cs="Times New Roman" w:hint="eastAsia"/>
          <w:color w:val="000000"/>
          <w:kern w:val="0"/>
          <w:szCs w:val="24"/>
        </w:rPr>
        <w:t>參加成長的天空計劃</w:t>
      </w:r>
      <w:r w:rsidR="00021965" w:rsidRPr="00B505BD">
        <w:rPr>
          <w:rFonts w:ascii="DFKai-SB" w:eastAsia="DFKai-SB" w:hAnsi="DFKai-SB" w:cs="Times New Roman" w:hint="eastAsia"/>
          <w:color w:val="000000"/>
          <w:kern w:val="0"/>
          <w:szCs w:val="24"/>
        </w:rPr>
        <w:t>/</w:t>
      </w:r>
      <w:r w:rsidR="00E474CB" w:rsidRPr="00B505BD">
        <w:rPr>
          <w:rFonts w:ascii="DFKai-SB" w:eastAsia="DFKai-SB" w:hAnsi="DFKai-SB" w:cs="Times New Roman" w:hint="eastAsia"/>
          <w:color w:val="000000"/>
          <w:kern w:val="0"/>
          <w:szCs w:val="24"/>
        </w:rPr>
        <w:t>多元智能躍進計劃</w:t>
      </w:r>
      <w:r w:rsidR="003D0CC3" w:rsidRPr="00B505BD">
        <w:rPr>
          <w:rFonts w:ascii="DFKai-SB" w:eastAsia="DFKai-SB" w:hAnsi="DFKai-SB" w:cs="Times New Roman" w:hint="eastAsia"/>
          <w:color w:val="000000"/>
          <w:kern w:val="0"/>
          <w:szCs w:val="24"/>
        </w:rPr>
        <w:t>/</w:t>
      </w:r>
      <w:r w:rsidR="00B652CA" w:rsidRPr="00B505BD">
        <w:rPr>
          <w:rFonts w:ascii="DFKai-SB" w:eastAsia="DFKai-SB" w:hAnsi="DFKai-SB" w:cs="Times New Roman" w:hint="eastAsia"/>
          <w:color w:val="000000"/>
          <w:kern w:val="0"/>
          <w:szCs w:val="24"/>
        </w:rPr>
        <w:t>制服團體等活動</w:t>
      </w:r>
      <w:r w:rsidR="00F25F95" w:rsidRPr="00B505BD">
        <w:rPr>
          <w:rFonts w:ascii="DFKai-SB" w:eastAsia="DFKai-SB" w:hAnsi="DFKai-SB" w:cs="Times New Roman" w:hint="eastAsia"/>
          <w:color w:val="000000"/>
          <w:kern w:val="0"/>
          <w:szCs w:val="24"/>
        </w:rPr>
        <w:t>，把生活技能訓練及拒絕技巧納入輔導計劃內，教導學生</w:t>
      </w:r>
      <w:r w:rsidRPr="00B505BD">
        <w:rPr>
          <w:rFonts w:ascii="DFKai-SB" w:eastAsia="DFKai-SB" w:hAnsi="DFKai-SB" w:cs="Times New Roman" w:hint="eastAsia"/>
          <w:color w:val="000000"/>
          <w:kern w:val="0"/>
          <w:szCs w:val="24"/>
        </w:rPr>
        <w:t>遠離毒品</w:t>
      </w:r>
    </w:p>
    <w:p w:rsidR="009D7A48" w:rsidRPr="00B505BD" w:rsidRDefault="009D7A48" w:rsidP="00144186">
      <w:pPr>
        <w:numPr>
          <w:ilvl w:val="0"/>
          <w:numId w:val="4"/>
        </w:numPr>
        <w:tabs>
          <w:tab w:val="clear" w:pos="1080"/>
          <w:tab w:val="num" w:pos="993"/>
        </w:tabs>
        <w:spacing w:beforeLines="20" w:before="72" w:afterLines="20" w:after="72" w:line="0" w:lineRule="atLeast"/>
        <w:ind w:left="993" w:hanging="567"/>
        <w:jc w:val="both"/>
        <w:rPr>
          <w:rFonts w:ascii="Times New Roman" w:eastAsia="DFKai-SB" w:hAnsi="Times New Roman" w:cs="Times New Roman"/>
          <w:color w:val="000000"/>
          <w:kern w:val="0"/>
          <w:szCs w:val="24"/>
        </w:rPr>
      </w:pPr>
      <w:r w:rsidRPr="00B505BD">
        <w:rPr>
          <w:rFonts w:ascii="DFKai-SB" w:eastAsia="DFKai-SB" w:hAnsi="DFKai-SB" w:cs="Times New Roman" w:hint="eastAsia"/>
          <w:color w:val="000000"/>
          <w:kern w:val="0"/>
          <w:szCs w:val="24"/>
        </w:rPr>
        <w:lastRenderedPageBreak/>
        <w:t>鼓勵學生瀏覽</w:t>
      </w:r>
      <w:r w:rsidR="00B652CA" w:rsidRPr="00B505BD">
        <w:rPr>
          <w:rFonts w:ascii="DFKai-SB" w:eastAsia="DFKai-SB" w:hAnsi="DFKai-SB" w:cs="Times New Roman" w:hint="eastAsia"/>
          <w:color w:val="000000"/>
          <w:kern w:val="0"/>
          <w:szCs w:val="24"/>
        </w:rPr>
        <w:t>禁毒處</w:t>
      </w:r>
      <w:r w:rsidRPr="00B505BD">
        <w:rPr>
          <w:rFonts w:ascii="DFKai-SB" w:eastAsia="DFKai-SB" w:hAnsi="DFKai-SB" w:cs="Times New Roman" w:hint="eastAsia"/>
          <w:color w:val="000000"/>
          <w:kern w:val="0"/>
          <w:szCs w:val="24"/>
        </w:rPr>
        <w:t>的</w:t>
      </w:r>
      <w:hyperlink r:id="rId19" w:history="1">
        <w:r w:rsidR="00144186" w:rsidRPr="00B505BD">
          <w:rPr>
            <w:rStyle w:val="a3"/>
            <w:rFonts w:ascii="DFKai-SB" w:eastAsia="DFKai-SB" w:hAnsi="DFKai-SB" w:cs="Times New Roman" w:hint="eastAsia"/>
            <w:kern w:val="0"/>
            <w:szCs w:val="24"/>
          </w:rPr>
          <w:t>禁毒宣傳資源</w:t>
        </w:r>
      </w:hyperlink>
    </w:p>
    <w:p w:rsidR="00F25F95" w:rsidRPr="00B505BD" w:rsidRDefault="00084F90" w:rsidP="00D61FE3">
      <w:pPr>
        <w:widowControl/>
        <w:spacing w:before="100" w:beforeAutospacing="1" w:after="100" w:afterAutospacing="1" w:line="240" w:lineRule="atLeast"/>
        <w:ind w:left="692" w:hanging="408"/>
        <w:rPr>
          <w:rFonts w:ascii="Times New Roman" w:eastAsia="Times New Roman" w:hAnsi="Times New Roman" w:cs="Times New Roman"/>
          <w:kern w:val="0"/>
          <w:szCs w:val="24"/>
        </w:rPr>
      </w:pPr>
      <w:r w:rsidRPr="00B505BD">
        <w:rPr>
          <w:rFonts w:ascii="DFKai-SB" w:eastAsia="DFKai-SB" w:hAnsi="DFKai-SB" w:cs="Times New Roman" w:hint="eastAsia"/>
          <w:spacing w:val="4"/>
          <w:kern w:val="0"/>
          <w:szCs w:val="24"/>
          <w:lang w:val="en-GB" w:eastAsia="zh-HK"/>
        </w:rPr>
        <w:t>4.3</w:t>
      </w:r>
      <w:r w:rsidR="008E30EC" w:rsidRPr="00B505BD">
        <w:rPr>
          <w:rFonts w:ascii="DFKai-SB" w:eastAsia="DFKai-SB" w:hAnsi="DFKai-SB" w:cs="Times New Roman" w:hint="eastAsia"/>
          <w:spacing w:val="4"/>
          <w:kern w:val="0"/>
          <w:szCs w:val="24"/>
          <w:lang w:val="en-GB" w:eastAsia="zh-HK"/>
        </w:rPr>
        <w:t xml:space="preserve"> </w:t>
      </w:r>
      <w:r w:rsidR="00F25F95" w:rsidRPr="00B505BD">
        <w:rPr>
          <w:rFonts w:ascii="DFKai-SB" w:eastAsia="DFKai-SB" w:hAnsi="DFKai-SB" w:cs="Times New Roman" w:hint="eastAsia"/>
          <w:spacing w:val="4"/>
          <w:kern w:val="0"/>
          <w:szCs w:val="24"/>
        </w:rPr>
        <w:t>向</w:t>
      </w:r>
      <w:r w:rsidR="00F25F95" w:rsidRPr="00B505BD">
        <w:rPr>
          <w:rFonts w:ascii="DFKai-SB" w:eastAsia="DFKai-SB" w:hAnsi="DFKai-SB" w:cs="Times New Roman" w:hint="eastAsia"/>
          <w:color w:val="000000"/>
          <w:kern w:val="0"/>
          <w:szCs w:val="24"/>
        </w:rPr>
        <w:t>教職員提供</w:t>
      </w:r>
      <w:r w:rsidR="00B652CA" w:rsidRPr="00B505BD">
        <w:rPr>
          <w:rFonts w:ascii="DFKai-SB" w:eastAsia="DFKai-SB" w:hAnsi="DFKai-SB" w:cs="Times New Roman" w:hint="eastAsia"/>
          <w:color w:val="000000"/>
          <w:kern w:val="0"/>
          <w:szCs w:val="24"/>
        </w:rPr>
        <w:t>最新</w:t>
      </w:r>
      <w:r w:rsidR="003D0CC3" w:rsidRPr="00B505BD">
        <w:rPr>
          <w:rFonts w:ascii="DFKai-SB" w:eastAsia="DFKai-SB" w:hAnsi="DFKai-SB" w:cs="Times New Roman" w:hint="eastAsia"/>
          <w:color w:val="000000"/>
          <w:kern w:val="0"/>
          <w:szCs w:val="24"/>
        </w:rPr>
        <w:t>禁毒信</w:t>
      </w:r>
      <w:r w:rsidR="00F25F95" w:rsidRPr="00B505BD">
        <w:rPr>
          <w:rFonts w:ascii="DFKai-SB" w:eastAsia="DFKai-SB" w:hAnsi="DFKai-SB" w:cs="Times New Roman" w:hint="eastAsia"/>
          <w:color w:val="000000"/>
          <w:kern w:val="0"/>
          <w:szCs w:val="24"/>
        </w:rPr>
        <w:t>息</w:t>
      </w:r>
      <w:r w:rsidR="003D0CC3" w:rsidRPr="00B505BD">
        <w:rPr>
          <w:rFonts w:ascii="DFKai-SB" w:eastAsia="DFKai-SB" w:hAnsi="DFKai-SB" w:cs="Times New Roman" w:hint="eastAsia"/>
          <w:color w:val="000000"/>
          <w:kern w:val="0"/>
          <w:szCs w:val="24"/>
        </w:rPr>
        <w:t>：</w:t>
      </w:r>
    </w:p>
    <w:p w:rsidR="00084F90" w:rsidRPr="00B505BD" w:rsidRDefault="00F25F95" w:rsidP="00852646">
      <w:pPr>
        <w:numPr>
          <w:ilvl w:val="0"/>
          <w:numId w:val="4"/>
        </w:numPr>
        <w:tabs>
          <w:tab w:val="clear" w:pos="1080"/>
        </w:tabs>
        <w:spacing w:beforeLines="20" w:before="72" w:afterLines="20" w:after="72" w:line="0" w:lineRule="atLeast"/>
        <w:ind w:left="993" w:hanging="567"/>
        <w:jc w:val="both"/>
        <w:rPr>
          <w:rFonts w:ascii="DFKai-SB" w:eastAsia="DFKai-SB" w:hAnsi="DFKai-SB" w:cs="Times New Roman"/>
          <w:color w:val="000000"/>
          <w:kern w:val="0"/>
          <w:szCs w:val="24"/>
        </w:rPr>
      </w:pPr>
      <w:r w:rsidRPr="00B505BD">
        <w:rPr>
          <w:rFonts w:ascii="DFKai-SB" w:eastAsia="DFKai-SB" w:hAnsi="DFKai-SB" w:cs="Times New Roman" w:hint="eastAsia"/>
          <w:color w:val="000000"/>
          <w:kern w:val="0"/>
          <w:szCs w:val="24"/>
        </w:rPr>
        <w:t>安排教</w:t>
      </w:r>
      <w:r w:rsidR="004E5B86" w:rsidRPr="00B505BD">
        <w:rPr>
          <w:rFonts w:ascii="DFKai-SB" w:eastAsia="DFKai-SB" w:hAnsi="DFKai-SB" w:cs="Times New Roman" w:hint="eastAsia"/>
          <w:color w:val="000000"/>
          <w:kern w:val="0"/>
          <w:szCs w:val="24"/>
        </w:rPr>
        <w:t>職員</w:t>
      </w:r>
      <w:r w:rsidRPr="00B505BD">
        <w:rPr>
          <w:rFonts w:ascii="DFKai-SB" w:eastAsia="DFKai-SB" w:hAnsi="DFKai-SB" w:cs="Times New Roman" w:hint="eastAsia"/>
          <w:color w:val="000000"/>
          <w:kern w:val="0"/>
          <w:szCs w:val="24"/>
        </w:rPr>
        <w:t>參加由禁毒處</w:t>
      </w:r>
      <w:r w:rsidR="00301DC3" w:rsidRPr="00B505BD">
        <w:rPr>
          <w:rFonts w:ascii="DFKai-SB" w:eastAsia="DFKai-SB" w:hAnsi="DFKai-SB" w:cs="Times New Roman" w:hint="eastAsia"/>
          <w:color w:val="000000"/>
          <w:kern w:val="0"/>
          <w:szCs w:val="24"/>
        </w:rPr>
        <w:t>提供</w:t>
      </w:r>
      <w:r w:rsidRPr="00B505BD">
        <w:rPr>
          <w:rFonts w:ascii="DFKai-SB" w:eastAsia="DFKai-SB" w:hAnsi="DFKai-SB" w:cs="Times New Roman" w:hint="eastAsia"/>
          <w:color w:val="000000"/>
          <w:kern w:val="0"/>
          <w:szCs w:val="24"/>
        </w:rPr>
        <w:t>的</w:t>
      </w:r>
      <w:hyperlink r:id="rId20" w:history="1">
        <w:r w:rsidR="003D0CC3" w:rsidRPr="00B505BD">
          <w:rPr>
            <w:rStyle w:val="a3"/>
            <w:rFonts w:ascii="DFKai-SB" w:eastAsia="DFKai-SB" w:hAnsi="DFKai-SB" w:cs="Times New Roman" w:hint="eastAsia"/>
            <w:kern w:val="0"/>
            <w:szCs w:val="24"/>
          </w:rPr>
          <w:t>禁毒</w:t>
        </w:r>
        <w:r w:rsidRPr="00B505BD">
          <w:rPr>
            <w:rStyle w:val="a3"/>
            <w:rFonts w:ascii="DFKai-SB" w:eastAsia="DFKai-SB" w:hAnsi="DFKai-SB" w:cs="Times New Roman" w:hint="eastAsia"/>
            <w:kern w:val="0"/>
            <w:szCs w:val="24"/>
          </w:rPr>
          <w:t>培訓課</w:t>
        </w:r>
        <w:r w:rsidR="00C547FD" w:rsidRPr="00B505BD">
          <w:rPr>
            <w:rStyle w:val="a3"/>
            <w:rFonts w:ascii="DFKai-SB" w:eastAsia="DFKai-SB" w:hAnsi="DFKai-SB" w:cs="Times New Roman" w:hint="eastAsia"/>
            <w:kern w:val="0"/>
            <w:szCs w:val="24"/>
          </w:rPr>
          <w:t>程</w:t>
        </w:r>
      </w:hyperlink>
      <w:r w:rsidR="00090AF1" w:rsidRPr="00B505BD">
        <w:rPr>
          <w:rFonts w:ascii="DFKai-SB" w:eastAsia="DFKai-SB" w:hAnsi="DFKai-SB" w:cs="Times New Roman" w:hint="eastAsia"/>
          <w:color w:val="000000"/>
          <w:kern w:val="0"/>
          <w:szCs w:val="24"/>
        </w:rPr>
        <w:t>，協</w:t>
      </w:r>
      <w:r w:rsidR="00C547FD" w:rsidRPr="00B505BD">
        <w:rPr>
          <w:rFonts w:ascii="DFKai-SB" w:eastAsia="DFKai-SB" w:hAnsi="DFKai-SB" w:cs="Times New Roman" w:hint="eastAsia"/>
          <w:color w:val="000000"/>
          <w:kern w:val="0"/>
          <w:szCs w:val="24"/>
        </w:rPr>
        <w:t>助</w:t>
      </w:r>
      <w:r w:rsidR="006F1E3A" w:rsidRPr="00B505BD">
        <w:rPr>
          <w:rFonts w:ascii="DFKai-SB" w:eastAsia="DFKai-SB" w:hAnsi="DFKai-SB" w:cs="Times New Roman" w:hint="eastAsia"/>
          <w:color w:val="000000"/>
          <w:kern w:val="0"/>
          <w:szCs w:val="24"/>
        </w:rPr>
        <w:t>他們掌握</w:t>
      </w:r>
      <w:r w:rsidR="00340E8F" w:rsidRPr="00B505BD">
        <w:rPr>
          <w:rFonts w:ascii="DFKai-SB" w:eastAsia="DFKai-SB" w:hAnsi="DFKai-SB" w:cs="Times New Roman" w:hint="eastAsia"/>
          <w:color w:val="000000"/>
          <w:kern w:val="0"/>
          <w:szCs w:val="24"/>
        </w:rPr>
        <w:t>青少年</w:t>
      </w:r>
      <w:r w:rsidR="006F1E3A" w:rsidRPr="00B505BD">
        <w:rPr>
          <w:rFonts w:ascii="DFKai-SB" w:eastAsia="DFKai-SB" w:hAnsi="DFKai-SB" w:cs="Times New Roman" w:hint="eastAsia"/>
          <w:color w:val="000000"/>
          <w:kern w:val="0"/>
          <w:szCs w:val="24"/>
        </w:rPr>
        <w:t>吸毒的最新趨勢、辨識及處理學生吸毒問題的技巧</w:t>
      </w:r>
      <w:r w:rsidR="004E5B86" w:rsidRPr="00B505BD">
        <w:rPr>
          <w:rFonts w:ascii="DFKai-SB" w:eastAsia="DFKai-SB" w:hAnsi="DFKai-SB" w:cs="Times New Roman" w:hint="eastAsia"/>
          <w:color w:val="000000"/>
          <w:kern w:val="0"/>
          <w:szCs w:val="24"/>
        </w:rPr>
        <w:t>等</w:t>
      </w:r>
    </w:p>
    <w:p w:rsidR="00E3407E" w:rsidRPr="00B505BD" w:rsidRDefault="00E3407E" w:rsidP="00E3407E">
      <w:pPr>
        <w:numPr>
          <w:ilvl w:val="0"/>
          <w:numId w:val="4"/>
        </w:numPr>
        <w:tabs>
          <w:tab w:val="clear" w:pos="1080"/>
        </w:tabs>
        <w:spacing w:beforeLines="20" w:before="72" w:afterLines="20" w:after="72" w:line="0" w:lineRule="atLeast"/>
        <w:ind w:left="993" w:hanging="567"/>
        <w:jc w:val="both"/>
        <w:rPr>
          <w:color w:val="0000FF" w:themeColor="hyperlink"/>
          <w:u w:val="single"/>
        </w:rPr>
      </w:pPr>
      <w:r w:rsidRPr="00B505BD">
        <w:rPr>
          <w:rFonts w:ascii="DFKai-SB" w:eastAsia="DFKai-SB" w:hAnsi="DFKai-SB" w:cs="Times New Roman" w:hint="eastAsia"/>
          <w:color w:val="000000"/>
          <w:kern w:val="0"/>
          <w:szCs w:val="24"/>
        </w:rPr>
        <w:t xml:space="preserve">鼓勵教職員不時參加其他的禁毒培訓 </w:t>
      </w:r>
    </w:p>
    <w:p w:rsidR="00021965" w:rsidRPr="00B505BD" w:rsidRDefault="00F25F95" w:rsidP="00120607">
      <w:pPr>
        <w:numPr>
          <w:ilvl w:val="0"/>
          <w:numId w:val="4"/>
        </w:numPr>
        <w:tabs>
          <w:tab w:val="clear" w:pos="1080"/>
        </w:tabs>
        <w:spacing w:beforeLines="20" w:before="72" w:afterLines="20" w:after="72" w:line="0" w:lineRule="atLeast"/>
        <w:ind w:left="993" w:hanging="567"/>
        <w:rPr>
          <w:rStyle w:val="a3"/>
        </w:rPr>
      </w:pPr>
      <w:r w:rsidRPr="00B505BD">
        <w:rPr>
          <w:rFonts w:ascii="DFKai-SB" w:eastAsia="DFKai-SB" w:hAnsi="DFKai-SB" w:cs="Times New Roman" w:hint="eastAsia"/>
          <w:color w:val="000000"/>
          <w:kern w:val="0"/>
          <w:szCs w:val="24"/>
        </w:rPr>
        <w:t>鼓勵</w:t>
      </w:r>
      <w:r w:rsidR="00D932E6" w:rsidRPr="00B505BD">
        <w:rPr>
          <w:rFonts w:ascii="DFKai-SB" w:eastAsia="DFKai-SB" w:hAnsi="DFKai-SB" w:cs="Times New Roman" w:hint="eastAsia"/>
          <w:color w:val="000000"/>
          <w:kern w:val="0"/>
          <w:szCs w:val="24"/>
        </w:rPr>
        <w:t>教職員</w:t>
      </w:r>
      <w:r w:rsidR="00BA3D9C" w:rsidRPr="00B505BD">
        <w:rPr>
          <w:rFonts w:ascii="DFKai-SB" w:eastAsia="DFKai-SB" w:hAnsi="DFKai-SB" w:cs="Times New Roman" w:hint="eastAsia"/>
          <w:color w:val="000000"/>
          <w:kern w:val="0"/>
          <w:szCs w:val="24"/>
        </w:rPr>
        <w:t>瀏覽</w:t>
      </w:r>
      <w:r w:rsidR="00ED385A" w:rsidRPr="00B505BD">
        <w:rPr>
          <w:rFonts w:ascii="DFKai-SB" w:eastAsia="DFKai-SB" w:hAnsi="DFKai-SB" w:cs="Times New Roman" w:hint="eastAsia"/>
          <w:color w:val="000000"/>
          <w:kern w:val="0"/>
          <w:szCs w:val="24"/>
        </w:rPr>
        <w:t>禁毒處</w:t>
      </w:r>
      <w:r w:rsidRPr="00B505BD">
        <w:rPr>
          <w:rFonts w:ascii="DFKai-SB" w:eastAsia="DFKai-SB" w:hAnsi="DFKai-SB" w:cs="Times New Roman" w:hint="eastAsia"/>
          <w:color w:val="000000"/>
          <w:kern w:val="0"/>
          <w:szCs w:val="24"/>
        </w:rPr>
        <w:t>的</w:t>
      </w:r>
      <w:hyperlink r:id="rId21" w:history="1">
        <w:r w:rsidRPr="00B505BD">
          <w:rPr>
            <w:rStyle w:val="a3"/>
            <w:rFonts w:ascii="DFKai-SB" w:eastAsia="DFKai-SB" w:hAnsi="DFKai-SB" w:cs="Times New Roman" w:hint="eastAsia"/>
            <w:kern w:val="0"/>
            <w:szCs w:val="24"/>
          </w:rPr>
          <w:t>禁毒資源</w:t>
        </w:r>
        <w:r w:rsidR="00B652CA" w:rsidRPr="00B505BD">
          <w:rPr>
            <w:rStyle w:val="a3"/>
            <w:rFonts w:ascii="DFKai-SB" w:eastAsia="DFKai-SB" w:hAnsi="DFKai-SB" w:cs="Times New Roman" w:hint="eastAsia"/>
            <w:kern w:val="0"/>
            <w:szCs w:val="24"/>
          </w:rPr>
          <w:t>網頁</w:t>
        </w:r>
      </w:hyperlink>
    </w:p>
    <w:p w:rsidR="00F25F95" w:rsidRPr="00B505BD" w:rsidRDefault="00084F90" w:rsidP="00D61FE3">
      <w:pPr>
        <w:widowControl/>
        <w:spacing w:before="100" w:beforeAutospacing="1" w:after="100" w:afterAutospacing="1" w:line="240" w:lineRule="atLeast"/>
        <w:ind w:left="692" w:hanging="408"/>
        <w:rPr>
          <w:rStyle w:val="a3"/>
          <w:rFonts w:ascii="DFKai-SB" w:eastAsia="DFKai-SB" w:hAnsi="DFKai-SB"/>
        </w:rPr>
      </w:pPr>
      <w:r w:rsidRPr="00B505BD">
        <w:rPr>
          <w:rFonts w:ascii="DFKai-SB" w:eastAsia="DFKai-SB" w:hAnsi="DFKai-SB" w:cs="Times New Roman" w:hint="eastAsia"/>
          <w:spacing w:val="4"/>
          <w:kern w:val="0"/>
          <w:szCs w:val="24"/>
          <w:lang w:val="en-GB" w:eastAsia="zh-HK"/>
        </w:rPr>
        <w:t>4.4</w:t>
      </w:r>
      <w:r w:rsidR="008E30EC" w:rsidRPr="00B505BD">
        <w:rPr>
          <w:rFonts w:ascii="DFKai-SB" w:eastAsia="DFKai-SB" w:hAnsi="DFKai-SB" w:cs="Times New Roman" w:hint="eastAsia"/>
          <w:spacing w:val="4"/>
          <w:kern w:val="0"/>
          <w:szCs w:val="24"/>
          <w:lang w:val="en-GB" w:eastAsia="zh-HK"/>
        </w:rPr>
        <w:t xml:space="preserve"> </w:t>
      </w:r>
      <w:r w:rsidR="003D0CC3" w:rsidRPr="00B505BD">
        <w:rPr>
          <w:rFonts w:ascii="DFKai-SB" w:eastAsia="DFKai-SB" w:hAnsi="DFKai-SB" w:cs="Times New Roman" w:hint="eastAsia"/>
          <w:spacing w:val="4"/>
          <w:kern w:val="0"/>
          <w:szCs w:val="24"/>
        </w:rPr>
        <w:t>向</w:t>
      </w:r>
      <w:r w:rsidR="003D0CC3" w:rsidRPr="00B505BD">
        <w:rPr>
          <w:rFonts w:ascii="DFKai-SB" w:eastAsia="DFKai-SB" w:hAnsi="DFKai-SB" w:cs="Times New Roman" w:hint="eastAsia"/>
          <w:color w:val="000000"/>
          <w:kern w:val="0"/>
          <w:szCs w:val="24"/>
        </w:rPr>
        <w:t>家長提供</w:t>
      </w:r>
      <w:r w:rsidR="00B652CA" w:rsidRPr="00B505BD">
        <w:rPr>
          <w:rFonts w:ascii="DFKai-SB" w:eastAsia="DFKai-SB" w:hAnsi="DFKai-SB" w:cs="Times New Roman" w:hint="eastAsia"/>
          <w:color w:val="000000"/>
          <w:kern w:val="0"/>
          <w:szCs w:val="24"/>
        </w:rPr>
        <w:t>最新</w:t>
      </w:r>
      <w:r w:rsidR="003D0CC3" w:rsidRPr="00B505BD">
        <w:rPr>
          <w:rFonts w:ascii="DFKai-SB" w:eastAsia="DFKai-SB" w:hAnsi="DFKai-SB" w:cs="Times New Roman" w:hint="eastAsia"/>
          <w:color w:val="000000"/>
          <w:kern w:val="0"/>
          <w:szCs w:val="24"/>
        </w:rPr>
        <w:t>禁毒信息：</w:t>
      </w:r>
    </w:p>
    <w:p w:rsidR="00F25F95" w:rsidRPr="00B505BD" w:rsidRDefault="00B505BD" w:rsidP="00852646">
      <w:pPr>
        <w:numPr>
          <w:ilvl w:val="0"/>
          <w:numId w:val="4"/>
        </w:numPr>
        <w:tabs>
          <w:tab w:val="clear" w:pos="1080"/>
        </w:tabs>
        <w:spacing w:beforeLines="20" w:before="72" w:afterLines="20" w:after="72" w:line="0" w:lineRule="atLeast"/>
        <w:ind w:left="993" w:hanging="567"/>
        <w:jc w:val="both"/>
        <w:rPr>
          <w:rStyle w:val="a3"/>
        </w:rPr>
      </w:pPr>
      <w:r w:rsidRPr="00B505BD">
        <w:rPr>
          <w:rFonts w:ascii="DFKai-SB" w:eastAsia="DFKai-SB" w:hAnsi="DFKai-SB" w:cs="Times New Roman" w:hint="eastAsia"/>
          <w:color w:val="000000"/>
          <w:kern w:val="0"/>
          <w:szCs w:val="24"/>
        </w:rPr>
        <w:t>向家長派發</w:t>
      </w:r>
      <w:hyperlink r:id="rId22" w:history="1">
        <w:r w:rsidRPr="00B505BD">
          <w:rPr>
            <w:rStyle w:val="a3"/>
            <w:rFonts w:ascii="DFKai-SB" w:eastAsia="DFKai-SB" w:hAnsi="DFKai-SB" w:cs="Times New Roman"/>
            <w:kern w:val="0"/>
            <w:szCs w:val="24"/>
          </w:rPr>
          <w:t>禁毒宣傳單張/通訊</w:t>
        </w:r>
      </w:hyperlink>
    </w:p>
    <w:p w:rsidR="007E0C89" w:rsidRPr="00B505BD" w:rsidRDefault="00D932E6" w:rsidP="00852646">
      <w:pPr>
        <w:numPr>
          <w:ilvl w:val="0"/>
          <w:numId w:val="4"/>
        </w:numPr>
        <w:tabs>
          <w:tab w:val="clear" w:pos="1080"/>
        </w:tabs>
        <w:spacing w:beforeLines="20" w:before="72" w:afterLines="20" w:after="72" w:line="0" w:lineRule="atLeast"/>
        <w:ind w:left="993" w:hanging="567"/>
        <w:jc w:val="both"/>
        <w:rPr>
          <w:rStyle w:val="a3"/>
        </w:rPr>
      </w:pPr>
      <w:r w:rsidRPr="00B505BD">
        <w:rPr>
          <w:rFonts w:ascii="DFKai-SB" w:eastAsia="DFKai-SB" w:hAnsi="DFKai-SB" w:cs="Times New Roman" w:hint="eastAsia"/>
          <w:spacing w:val="4"/>
          <w:kern w:val="0"/>
          <w:szCs w:val="24"/>
        </w:rPr>
        <w:t>鼓勵</w:t>
      </w:r>
      <w:r w:rsidR="00F25F95" w:rsidRPr="00B505BD">
        <w:rPr>
          <w:rFonts w:ascii="DFKai-SB" w:eastAsia="DFKai-SB" w:hAnsi="DFKai-SB" w:cs="Times New Roman" w:hint="eastAsia"/>
          <w:spacing w:val="4"/>
          <w:kern w:val="0"/>
          <w:szCs w:val="24"/>
        </w:rPr>
        <w:t>家長</w:t>
      </w:r>
      <w:r w:rsidR="000C2694" w:rsidRPr="00B505BD">
        <w:rPr>
          <w:rFonts w:ascii="DFKai-SB" w:eastAsia="DFKai-SB" w:hAnsi="DFKai-SB" w:cs="Times New Roman" w:hint="eastAsia"/>
          <w:spacing w:val="4"/>
          <w:kern w:val="0"/>
          <w:szCs w:val="24"/>
        </w:rPr>
        <w:t>瀏覽</w:t>
      </w:r>
      <w:r w:rsidR="00ED385A" w:rsidRPr="00B505BD">
        <w:rPr>
          <w:rFonts w:ascii="DFKai-SB" w:eastAsia="DFKai-SB" w:hAnsi="DFKai-SB" w:cs="Times New Roman" w:hint="eastAsia"/>
          <w:spacing w:val="4"/>
          <w:kern w:val="0"/>
          <w:szCs w:val="24"/>
        </w:rPr>
        <w:t>禁毒處</w:t>
      </w:r>
      <w:r w:rsidR="00F25F95" w:rsidRPr="00B505BD">
        <w:rPr>
          <w:rFonts w:ascii="DFKai-SB" w:eastAsia="DFKai-SB" w:hAnsi="DFKai-SB" w:cs="Times New Roman" w:hint="eastAsia"/>
          <w:spacing w:val="4"/>
          <w:kern w:val="0"/>
          <w:szCs w:val="24"/>
        </w:rPr>
        <w:t>的</w:t>
      </w:r>
      <w:hyperlink r:id="rId23" w:history="1">
        <w:r w:rsidR="00F25F95" w:rsidRPr="00B505BD">
          <w:rPr>
            <w:rStyle w:val="a3"/>
            <w:rFonts w:ascii="DFKai-SB" w:eastAsia="DFKai-SB" w:hAnsi="DFKai-SB" w:cs="Times New Roman" w:hint="eastAsia"/>
            <w:kern w:val="0"/>
            <w:szCs w:val="24"/>
          </w:rPr>
          <w:t>禁毒資源</w:t>
        </w:r>
        <w:r w:rsidR="00B652CA" w:rsidRPr="00B505BD">
          <w:rPr>
            <w:rStyle w:val="a3"/>
            <w:rFonts w:ascii="DFKai-SB" w:eastAsia="DFKai-SB" w:hAnsi="DFKai-SB" w:cs="Times New Roman" w:hint="eastAsia"/>
            <w:kern w:val="0"/>
            <w:szCs w:val="24"/>
          </w:rPr>
          <w:t>網頁</w:t>
        </w:r>
      </w:hyperlink>
    </w:p>
    <w:p w:rsidR="007E0C89" w:rsidRPr="00B505BD" w:rsidRDefault="00E474CB" w:rsidP="00EA7C2E">
      <w:pPr>
        <w:numPr>
          <w:ilvl w:val="0"/>
          <w:numId w:val="4"/>
        </w:numPr>
        <w:tabs>
          <w:tab w:val="clear" w:pos="1080"/>
          <w:tab w:val="num" w:pos="993"/>
        </w:tabs>
        <w:spacing w:beforeLines="20" w:before="72" w:afterLines="20" w:after="72" w:line="0" w:lineRule="atLeast"/>
        <w:ind w:left="993" w:hanging="567"/>
        <w:jc w:val="both"/>
        <w:rPr>
          <w:rFonts w:ascii="DFKai-SB" w:eastAsia="DFKai-SB" w:hAnsi="DFKai-SB" w:cs="Times New Roman"/>
          <w:spacing w:val="4"/>
          <w:kern w:val="0"/>
          <w:szCs w:val="24"/>
        </w:rPr>
      </w:pPr>
      <w:r w:rsidRPr="00B505BD">
        <w:rPr>
          <w:rFonts w:ascii="DFKai-SB" w:eastAsia="DFKai-SB" w:hAnsi="DFKai-SB" w:cs="Times New Roman" w:hint="eastAsia"/>
          <w:spacing w:val="4"/>
          <w:kern w:val="0"/>
          <w:szCs w:val="24"/>
        </w:rPr>
        <w:t>鼓勵</w:t>
      </w:r>
      <w:r w:rsidR="007E0C89" w:rsidRPr="00B505BD">
        <w:rPr>
          <w:rFonts w:ascii="DFKai-SB" w:eastAsia="DFKai-SB" w:hAnsi="DFKai-SB" w:cs="Times New Roman" w:hint="eastAsia"/>
          <w:spacing w:val="4"/>
          <w:kern w:val="0"/>
          <w:szCs w:val="24"/>
        </w:rPr>
        <w:t>家教會舉辦</w:t>
      </w:r>
      <w:r w:rsidR="009B3C7E" w:rsidRPr="00B505BD">
        <w:rPr>
          <w:rFonts w:ascii="DFKai-SB" w:eastAsia="DFKai-SB" w:hAnsi="DFKai-SB" w:cs="Times New Roman" w:hint="eastAsia"/>
          <w:spacing w:val="4"/>
          <w:kern w:val="0"/>
          <w:szCs w:val="24"/>
        </w:rPr>
        <w:t>家長禁毒講座</w:t>
      </w:r>
      <w:r w:rsidR="00962A42" w:rsidRPr="00B505BD">
        <w:rPr>
          <w:rFonts w:ascii="DFKai-SB" w:eastAsia="DFKai-SB" w:hAnsi="DFKai-SB" w:cs="Times New Roman"/>
          <w:spacing w:val="4"/>
          <w:kern w:val="0"/>
          <w:szCs w:val="24"/>
        </w:rPr>
        <w:t>/活動</w:t>
      </w:r>
      <w:r w:rsidR="007E0C89" w:rsidRPr="00B505BD">
        <w:rPr>
          <w:rFonts w:ascii="DFKai-SB" w:eastAsia="DFKai-SB" w:hAnsi="DFKai-SB" w:cs="Times New Roman" w:hint="eastAsia"/>
          <w:spacing w:val="4"/>
          <w:kern w:val="0"/>
          <w:szCs w:val="24"/>
        </w:rPr>
        <w:t>，提升</w:t>
      </w:r>
      <w:r w:rsidR="007E0C89" w:rsidRPr="00B505BD">
        <w:rPr>
          <w:rFonts w:ascii="DFKai-SB" w:eastAsia="DFKai-SB" w:hAnsi="DFKai-SB" w:cs="Times New Roman"/>
          <w:spacing w:val="4"/>
          <w:kern w:val="0"/>
          <w:szCs w:val="24"/>
        </w:rPr>
        <w:t>家長</w:t>
      </w:r>
      <w:r w:rsidRPr="00B505BD">
        <w:rPr>
          <w:rFonts w:ascii="DFKai-SB" w:eastAsia="DFKai-SB" w:hAnsi="DFKai-SB" w:cs="Times New Roman" w:hint="eastAsia"/>
          <w:spacing w:val="4"/>
          <w:kern w:val="0"/>
          <w:szCs w:val="24"/>
        </w:rPr>
        <w:t>對吸毒行為的認知及</w:t>
      </w:r>
      <w:r w:rsidR="007E0C89" w:rsidRPr="00B505BD">
        <w:rPr>
          <w:rFonts w:ascii="DFKai-SB" w:eastAsia="DFKai-SB" w:hAnsi="DFKai-SB" w:cs="Times New Roman" w:hint="eastAsia"/>
          <w:spacing w:val="4"/>
          <w:kern w:val="0"/>
          <w:szCs w:val="24"/>
        </w:rPr>
        <w:t>禁毒</w:t>
      </w:r>
      <w:r w:rsidRPr="00B505BD">
        <w:rPr>
          <w:rFonts w:ascii="DFKai-SB" w:eastAsia="DFKai-SB" w:hAnsi="DFKai-SB" w:cs="Times New Roman" w:hint="eastAsia"/>
          <w:spacing w:val="4"/>
          <w:kern w:val="0"/>
          <w:szCs w:val="24"/>
        </w:rPr>
        <w:t>的</w:t>
      </w:r>
      <w:r w:rsidR="007E0C89" w:rsidRPr="00B505BD">
        <w:rPr>
          <w:rFonts w:ascii="DFKai-SB" w:eastAsia="DFKai-SB" w:hAnsi="DFKai-SB" w:cs="Times New Roman" w:hint="eastAsia"/>
          <w:spacing w:val="4"/>
          <w:kern w:val="0"/>
          <w:szCs w:val="24"/>
        </w:rPr>
        <w:t>意識</w:t>
      </w:r>
    </w:p>
    <w:p w:rsidR="00E4073A" w:rsidRPr="00B505BD" w:rsidRDefault="00911F8C" w:rsidP="00C547FD">
      <w:pPr>
        <w:widowControl/>
        <w:spacing w:before="100" w:beforeAutospacing="1" w:after="100" w:afterAutospacing="1"/>
        <w:rPr>
          <w:rFonts w:ascii="DFKai-SB" w:eastAsia="DFKai-SB" w:hAnsi="DFKai-SB" w:cs="Times New Roman"/>
          <w:b/>
          <w:kern w:val="0"/>
          <w:sz w:val="28"/>
          <w:szCs w:val="28"/>
          <w:lang w:eastAsia="zh-HK"/>
        </w:rPr>
      </w:pPr>
      <w:r w:rsidRPr="00B505BD">
        <w:rPr>
          <w:rFonts w:ascii="DFKai-SB" w:eastAsia="DFKai-SB" w:hAnsi="DFKai-SB" w:cs="Times New Roman" w:hint="eastAsia"/>
          <w:b/>
          <w:kern w:val="0"/>
          <w:sz w:val="28"/>
          <w:szCs w:val="28"/>
          <w:lang w:eastAsia="zh-HK"/>
        </w:rPr>
        <w:t>5.</w:t>
      </w:r>
      <w:r w:rsidR="00C547FD" w:rsidRPr="00B505BD">
        <w:rPr>
          <w:rFonts w:ascii="DFKai-SB" w:eastAsia="DFKai-SB" w:hAnsi="DFKai-SB" w:cs="Times New Roman" w:hint="eastAsia"/>
          <w:b/>
          <w:kern w:val="0"/>
          <w:sz w:val="28"/>
          <w:szCs w:val="28"/>
          <w:lang w:eastAsia="zh-HK"/>
        </w:rPr>
        <w:t xml:space="preserve"> </w:t>
      </w:r>
      <w:r w:rsidRPr="00B505BD">
        <w:rPr>
          <w:rFonts w:ascii="DFKai-SB" w:eastAsia="DFKai-SB" w:hAnsi="DFKai-SB" w:cs="Times New Roman" w:hint="eastAsia"/>
          <w:b/>
          <w:kern w:val="0"/>
          <w:sz w:val="28"/>
          <w:szCs w:val="28"/>
          <w:lang w:eastAsia="zh-HK"/>
        </w:rPr>
        <w:t>學校</w:t>
      </w:r>
      <w:r w:rsidR="005B1934" w:rsidRPr="00B505BD">
        <w:rPr>
          <w:rFonts w:ascii="DFKai-SB" w:eastAsia="DFKai-SB" w:hAnsi="DFKai-SB" w:cs="Times New Roman"/>
          <w:b/>
          <w:kern w:val="0"/>
          <w:sz w:val="28"/>
          <w:szCs w:val="28"/>
          <w:lang w:eastAsia="zh-HK"/>
        </w:rPr>
        <w:t>處理涉及毒品</w:t>
      </w:r>
      <w:r w:rsidR="00E4073A" w:rsidRPr="00B505BD">
        <w:rPr>
          <w:rFonts w:ascii="DFKai-SB" w:eastAsia="DFKai-SB" w:hAnsi="DFKai-SB" w:cs="Times New Roman"/>
          <w:b/>
          <w:kern w:val="0"/>
          <w:sz w:val="28"/>
          <w:szCs w:val="28"/>
          <w:lang w:eastAsia="zh-HK"/>
        </w:rPr>
        <w:t>事件</w:t>
      </w:r>
      <w:r w:rsidR="005B1934" w:rsidRPr="00B505BD">
        <w:rPr>
          <w:rFonts w:ascii="DFKai-SB" w:eastAsia="DFKai-SB" w:hAnsi="DFKai-SB" w:cs="Times New Roman" w:hint="eastAsia"/>
          <w:b/>
          <w:kern w:val="0"/>
          <w:sz w:val="28"/>
          <w:szCs w:val="28"/>
          <w:lang w:eastAsia="zh-HK"/>
        </w:rPr>
        <w:t>的指引</w:t>
      </w:r>
      <w:r w:rsidR="00BB5B70" w:rsidRPr="00B505BD">
        <w:rPr>
          <w:rFonts w:ascii="DFKai-SB" w:eastAsia="DFKai-SB" w:hAnsi="DFKai-SB" w:cs="Times New Roman" w:hint="eastAsia"/>
          <w:b/>
          <w:kern w:val="0"/>
          <w:sz w:val="28"/>
          <w:szCs w:val="28"/>
          <w:lang w:eastAsia="zh-HK"/>
        </w:rPr>
        <w:t xml:space="preserve"> </w:t>
      </w:r>
      <w:r w:rsidR="00271134" w:rsidRPr="00B505BD">
        <w:rPr>
          <w:rFonts w:ascii="DFKai-SB" w:eastAsia="DFKai-SB" w:hAnsi="DFKai-SB" w:cs="Times New Roman" w:hint="eastAsia"/>
          <w:spacing w:val="4"/>
          <w:kern w:val="0"/>
          <w:szCs w:val="24"/>
        </w:rPr>
        <w:t>(詳情可參考</w:t>
      </w:r>
      <w:hyperlink r:id="rId24" w:history="1">
        <w:r w:rsidR="0025462F" w:rsidRPr="00B505BD">
          <w:rPr>
            <w:rStyle w:val="a3"/>
            <w:rFonts w:ascii="DFKai-SB" w:eastAsia="DFKai-SB" w:hAnsi="DFKai-SB" w:cs="Times New Roman" w:hint="eastAsia"/>
            <w:spacing w:val="4"/>
            <w:kern w:val="0"/>
            <w:szCs w:val="24"/>
          </w:rPr>
          <w:t>學校行政手冊</w:t>
        </w:r>
        <w:r w:rsidR="00271134" w:rsidRPr="00B505BD">
          <w:rPr>
            <w:rStyle w:val="a3"/>
            <w:rFonts w:ascii="DFKai-SB" w:eastAsia="DFKai-SB" w:hAnsi="DFKai-SB" w:cs="Times New Roman" w:hint="eastAsia"/>
            <w:spacing w:val="4"/>
            <w:kern w:val="0"/>
            <w:szCs w:val="24"/>
          </w:rPr>
          <w:t>第</w:t>
        </w:r>
        <w:r w:rsidR="00271134" w:rsidRPr="00B505BD">
          <w:rPr>
            <w:rStyle w:val="a3"/>
            <w:rFonts w:ascii="DFKai-SB" w:eastAsia="DFKai-SB" w:hAnsi="DFKai-SB" w:cs="Times New Roman"/>
            <w:spacing w:val="4"/>
            <w:kern w:val="0"/>
            <w:szCs w:val="24"/>
          </w:rPr>
          <w:t>3.7.2節</w:t>
        </w:r>
      </w:hyperlink>
      <w:r w:rsidR="00271134" w:rsidRPr="00B505BD">
        <w:rPr>
          <w:rFonts w:ascii="DFKai-SB" w:eastAsia="DFKai-SB" w:hAnsi="DFKai-SB" w:cs="Times New Roman" w:hint="eastAsia"/>
          <w:spacing w:val="4"/>
          <w:kern w:val="0"/>
          <w:szCs w:val="24"/>
        </w:rPr>
        <w:t>)</w:t>
      </w:r>
    </w:p>
    <w:p w:rsidR="00E4073A" w:rsidRPr="00B505BD" w:rsidRDefault="00E4073A" w:rsidP="00021965">
      <w:pPr>
        <w:spacing w:beforeLines="10" w:before="36" w:afterLines="10" w:after="36" w:line="0" w:lineRule="atLeast"/>
        <w:ind w:left="482"/>
        <w:jc w:val="both"/>
        <w:rPr>
          <w:rFonts w:ascii="DFKai-SB" w:eastAsia="DFKai-SB" w:hAnsi="DFKai-SB" w:cs="Times New Roman"/>
          <w:spacing w:val="4"/>
          <w:kern w:val="0"/>
          <w:szCs w:val="24"/>
        </w:rPr>
      </w:pPr>
      <w:r w:rsidRPr="00B505BD">
        <w:rPr>
          <w:rFonts w:ascii="DFKai-SB" w:eastAsia="DFKai-SB" w:hAnsi="DFKai-SB" w:cs="Times New Roman" w:hint="eastAsia"/>
          <w:spacing w:val="4"/>
          <w:kern w:val="0"/>
          <w:szCs w:val="24"/>
        </w:rPr>
        <w:t>根據《</w:t>
      </w:r>
      <w:hyperlink r:id="rId25" w:history="1">
        <w:r w:rsidRPr="00B505BD">
          <w:rPr>
            <w:rFonts w:ascii="DFKai-SB" w:eastAsia="DFKai-SB" w:hAnsi="DFKai-SB" w:cs="Times New Roman" w:hint="eastAsia"/>
            <w:spacing w:val="4"/>
            <w:kern w:val="0"/>
            <w:szCs w:val="24"/>
          </w:rPr>
          <w:t>危險藥物條例》</w:t>
        </w:r>
      </w:hyperlink>
      <w:r w:rsidRPr="00B505BD">
        <w:rPr>
          <w:rFonts w:ascii="DFKai-SB" w:eastAsia="DFKai-SB" w:hAnsi="DFKai-SB" w:cs="Times New Roman" w:hint="eastAsia"/>
          <w:spacing w:val="4"/>
          <w:kern w:val="0"/>
          <w:szCs w:val="24"/>
        </w:rPr>
        <w:t>(香港法例第134章)規定，吸食、管有及販賣毒品均屬違法，學校處理涉及懷疑毒品的事件，應格外小心。</w:t>
      </w:r>
    </w:p>
    <w:p w:rsidR="00E42C2C" w:rsidRPr="00B505BD" w:rsidRDefault="0049520A" w:rsidP="0049520A">
      <w:pPr>
        <w:pStyle w:val="a9"/>
        <w:spacing w:beforeLines="20" w:before="72" w:afterLines="20" w:after="72" w:line="0" w:lineRule="atLeast"/>
        <w:ind w:leftChars="-185" w:left="0" w:hangingChars="179" w:hanging="444"/>
        <w:jc w:val="both"/>
        <w:rPr>
          <w:rFonts w:ascii="DFKai-SB" w:eastAsia="DFKai-SB" w:hAnsi="DFKai-SB" w:cs="Times New Roman"/>
          <w:spacing w:val="4"/>
          <w:kern w:val="0"/>
          <w:szCs w:val="24"/>
          <w:lang w:eastAsia="zh-HK"/>
        </w:rPr>
      </w:pPr>
      <w:r w:rsidRPr="00B505BD">
        <w:rPr>
          <w:rFonts w:ascii="DFKai-SB" w:eastAsia="DFKai-SB" w:hAnsi="DFKai-SB" w:cs="Times New Roman" w:hint="eastAsia"/>
          <w:spacing w:val="4"/>
          <w:kern w:val="0"/>
          <w:szCs w:val="24"/>
        </w:rPr>
        <w:t xml:space="preserve">      </w:t>
      </w:r>
    </w:p>
    <w:p w:rsidR="00E4073A" w:rsidRPr="00B505BD" w:rsidRDefault="0049520A" w:rsidP="00E42C2C">
      <w:pPr>
        <w:pStyle w:val="a9"/>
        <w:spacing w:beforeLines="20" w:before="72" w:afterLines="20" w:after="72" w:line="0" w:lineRule="atLeast"/>
        <w:ind w:leftChars="-35" w:left="-84" w:firstLineChars="150" w:firstLine="372"/>
        <w:jc w:val="both"/>
        <w:rPr>
          <w:rFonts w:ascii="DFKai-SB" w:eastAsia="DFKai-SB" w:hAnsi="DFKai-SB" w:cs="Times New Roman"/>
          <w:spacing w:val="4"/>
          <w:kern w:val="0"/>
          <w:szCs w:val="24"/>
        </w:rPr>
      </w:pPr>
      <w:r w:rsidRPr="00B505BD">
        <w:rPr>
          <w:rFonts w:ascii="DFKai-SB" w:eastAsia="DFKai-SB" w:hAnsi="DFKai-SB" w:cs="Times New Roman" w:hint="eastAsia"/>
          <w:spacing w:val="4"/>
          <w:kern w:val="0"/>
          <w:szCs w:val="24"/>
        </w:rPr>
        <w:t xml:space="preserve"> 5.1   </w:t>
      </w:r>
      <w:r w:rsidR="00E4073A" w:rsidRPr="00B505BD">
        <w:rPr>
          <w:rFonts w:ascii="DFKai-SB" w:eastAsia="DFKai-SB" w:hAnsi="DFKai-SB" w:cs="Times New Roman"/>
          <w:spacing w:val="4"/>
          <w:kern w:val="0"/>
          <w:szCs w:val="24"/>
        </w:rPr>
        <w:t>吸食毒品</w:t>
      </w:r>
    </w:p>
    <w:p w:rsidR="00E4073A" w:rsidRPr="00B505BD" w:rsidRDefault="00E4073A" w:rsidP="00C547FD">
      <w:pPr>
        <w:spacing w:beforeLines="20" w:before="72" w:afterLines="20" w:after="72" w:line="0" w:lineRule="atLeast"/>
        <w:ind w:leftChars="200" w:left="1047" w:hanging="567"/>
        <w:jc w:val="both"/>
        <w:rPr>
          <w:rFonts w:ascii="DFKai-SB" w:eastAsia="DFKai-SB" w:hAnsi="DFKai-SB" w:cs="Times New Roman"/>
          <w:spacing w:val="4"/>
          <w:kern w:val="0"/>
          <w:szCs w:val="24"/>
        </w:rPr>
      </w:pPr>
      <w:r w:rsidRPr="00B505BD">
        <w:rPr>
          <w:rFonts w:ascii="DFKai-SB" w:eastAsia="DFKai-SB" w:hAnsi="DFKai-SB" w:cs="Times New Roman"/>
          <w:spacing w:val="4"/>
          <w:kern w:val="0"/>
          <w:szCs w:val="24"/>
        </w:rPr>
        <w:t>如懷疑有學生吸食毒品，校方應：</w:t>
      </w:r>
    </w:p>
    <w:p w:rsidR="00E4073A" w:rsidRPr="00B505BD" w:rsidRDefault="00E4073A" w:rsidP="00C547FD">
      <w:pPr>
        <w:numPr>
          <w:ilvl w:val="0"/>
          <w:numId w:val="4"/>
        </w:numPr>
        <w:tabs>
          <w:tab w:val="clear" w:pos="1080"/>
        </w:tabs>
        <w:spacing w:beforeLines="20" w:before="72" w:afterLines="20" w:after="72" w:line="0" w:lineRule="atLeast"/>
        <w:ind w:left="993" w:hanging="567"/>
        <w:jc w:val="both"/>
        <w:rPr>
          <w:rFonts w:ascii="DFKai-SB" w:eastAsia="DFKai-SB" w:hAnsi="DFKai-SB" w:cs="Times New Roman"/>
          <w:spacing w:val="4"/>
          <w:kern w:val="0"/>
          <w:szCs w:val="24"/>
        </w:rPr>
      </w:pPr>
      <w:r w:rsidRPr="00B505BD">
        <w:rPr>
          <w:rFonts w:ascii="DFKai-SB" w:eastAsia="DFKai-SB" w:hAnsi="DFKai-SB" w:cs="Times New Roman"/>
          <w:spacing w:val="4"/>
          <w:kern w:val="0"/>
          <w:szCs w:val="24"/>
        </w:rPr>
        <w:t>聯絡</w:t>
      </w:r>
      <w:r w:rsidRPr="00B505BD">
        <w:rPr>
          <w:rFonts w:ascii="DFKai-SB" w:eastAsia="DFKai-SB" w:hAnsi="DFKai-SB" w:cs="Times New Roman" w:hint="eastAsia"/>
          <w:spacing w:val="4"/>
          <w:kern w:val="0"/>
          <w:szCs w:val="24"/>
        </w:rPr>
        <w:t>有關</w:t>
      </w:r>
      <w:r w:rsidRPr="00B505BD">
        <w:rPr>
          <w:rFonts w:ascii="DFKai-SB" w:eastAsia="DFKai-SB" w:hAnsi="DFKai-SB" w:cs="Times New Roman"/>
          <w:spacing w:val="4"/>
          <w:kern w:val="0"/>
          <w:szCs w:val="24"/>
        </w:rPr>
        <w:t>家長，深入了解學生的情況；</w:t>
      </w:r>
    </w:p>
    <w:p w:rsidR="00E4073A" w:rsidRPr="00B505BD" w:rsidRDefault="00E4073A" w:rsidP="00C547FD">
      <w:pPr>
        <w:numPr>
          <w:ilvl w:val="0"/>
          <w:numId w:val="4"/>
        </w:numPr>
        <w:tabs>
          <w:tab w:val="clear" w:pos="1080"/>
        </w:tabs>
        <w:spacing w:beforeLines="20" w:before="72" w:afterLines="20" w:after="72" w:line="0" w:lineRule="atLeast"/>
        <w:ind w:left="993" w:hanging="567"/>
        <w:jc w:val="both"/>
        <w:rPr>
          <w:rFonts w:ascii="DFKai-SB" w:eastAsia="DFKai-SB" w:hAnsi="DFKai-SB" w:cs="Times New Roman"/>
          <w:spacing w:val="4"/>
          <w:kern w:val="0"/>
          <w:szCs w:val="24"/>
        </w:rPr>
      </w:pPr>
      <w:r w:rsidRPr="00B505BD">
        <w:rPr>
          <w:rFonts w:ascii="DFKai-SB" w:eastAsia="DFKai-SB" w:hAnsi="DFKai-SB" w:cs="Times New Roman"/>
          <w:spacing w:val="4"/>
          <w:kern w:val="0"/>
          <w:szCs w:val="24"/>
        </w:rPr>
        <w:t>諮詢</w:t>
      </w:r>
      <w:r w:rsidRPr="00B505BD">
        <w:rPr>
          <w:rFonts w:ascii="DFKai-SB" w:eastAsia="DFKai-SB" w:hAnsi="DFKai-SB" w:cs="Times New Roman" w:hint="eastAsia"/>
          <w:spacing w:val="4"/>
          <w:kern w:val="0"/>
          <w:szCs w:val="24"/>
        </w:rPr>
        <w:t>所屬警區</w:t>
      </w:r>
      <w:r w:rsidRPr="00B505BD">
        <w:rPr>
          <w:rFonts w:ascii="DFKai-SB" w:eastAsia="DFKai-SB" w:hAnsi="DFKai-SB" w:cs="Times New Roman"/>
          <w:spacing w:val="4"/>
          <w:kern w:val="0"/>
          <w:szCs w:val="24"/>
        </w:rPr>
        <w:t>的學校聯絡主任的意見；及</w:t>
      </w:r>
    </w:p>
    <w:p w:rsidR="00E4073A" w:rsidRPr="00B505BD" w:rsidRDefault="00E4073A" w:rsidP="00C547FD">
      <w:pPr>
        <w:numPr>
          <w:ilvl w:val="0"/>
          <w:numId w:val="4"/>
        </w:numPr>
        <w:tabs>
          <w:tab w:val="clear" w:pos="1080"/>
        </w:tabs>
        <w:spacing w:beforeLines="20" w:before="72" w:afterLines="20" w:after="72" w:line="0" w:lineRule="atLeast"/>
        <w:ind w:left="993" w:hanging="567"/>
        <w:jc w:val="both"/>
        <w:rPr>
          <w:rFonts w:ascii="DFKai-SB" w:eastAsia="DFKai-SB" w:hAnsi="DFKai-SB" w:cs="Times New Roman"/>
          <w:spacing w:val="4"/>
          <w:kern w:val="0"/>
          <w:szCs w:val="24"/>
        </w:rPr>
      </w:pPr>
      <w:r w:rsidRPr="00B505BD">
        <w:rPr>
          <w:rFonts w:ascii="DFKai-SB" w:eastAsia="DFKai-SB" w:hAnsi="DFKai-SB" w:cs="Times New Roman" w:hint="eastAsia"/>
          <w:spacing w:val="4"/>
          <w:kern w:val="0"/>
          <w:szCs w:val="24"/>
        </w:rPr>
        <w:t>盡</w:t>
      </w:r>
      <w:r w:rsidRPr="00B505BD">
        <w:rPr>
          <w:rFonts w:ascii="DFKai-SB" w:eastAsia="DFKai-SB" w:hAnsi="DFKai-SB" w:cs="Times New Roman"/>
          <w:spacing w:val="4"/>
          <w:kern w:val="0"/>
          <w:szCs w:val="24"/>
        </w:rPr>
        <w:t>早尋求下列人士或機構的協助，讓學生得到適當的輔導及跟進服務：</w:t>
      </w:r>
    </w:p>
    <w:p w:rsidR="00E4073A" w:rsidRPr="00B505BD" w:rsidRDefault="00E4073A" w:rsidP="0056755B">
      <w:pPr>
        <w:numPr>
          <w:ilvl w:val="1"/>
          <w:numId w:val="2"/>
        </w:numPr>
        <w:tabs>
          <w:tab w:val="clear" w:pos="1204"/>
        </w:tabs>
        <w:spacing w:beforeLines="20" w:before="72" w:afterLines="20" w:after="72" w:line="0" w:lineRule="atLeast"/>
        <w:ind w:left="993" w:firstLine="0"/>
        <w:jc w:val="both"/>
        <w:rPr>
          <w:rFonts w:ascii="DFKai-SB" w:eastAsia="DFKai-SB" w:hAnsi="DFKai-SB" w:cs="Times New Roman"/>
          <w:spacing w:val="4"/>
          <w:kern w:val="0"/>
          <w:szCs w:val="24"/>
        </w:rPr>
      </w:pPr>
      <w:r w:rsidRPr="00B505BD">
        <w:rPr>
          <w:rFonts w:ascii="DFKai-SB" w:eastAsia="DFKai-SB" w:hAnsi="DFKai-SB" w:cs="Times New Roman"/>
          <w:spacing w:val="4"/>
          <w:kern w:val="0"/>
          <w:szCs w:val="24"/>
        </w:rPr>
        <w:t>小學學生輔導主任/學生輔導教師/學生輔導人員；</w:t>
      </w:r>
    </w:p>
    <w:p w:rsidR="00E4073A" w:rsidRPr="00B505BD" w:rsidRDefault="00E4073A" w:rsidP="0056755B">
      <w:pPr>
        <w:numPr>
          <w:ilvl w:val="1"/>
          <w:numId w:val="2"/>
        </w:numPr>
        <w:tabs>
          <w:tab w:val="clear" w:pos="1204"/>
        </w:tabs>
        <w:spacing w:beforeLines="20" w:before="72" w:afterLines="20" w:after="72" w:line="0" w:lineRule="atLeast"/>
        <w:ind w:left="993" w:firstLine="0"/>
        <w:jc w:val="both"/>
        <w:rPr>
          <w:rFonts w:ascii="DFKai-SB" w:eastAsia="DFKai-SB" w:hAnsi="DFKai-SB" w:cs="Times New Roman"/>
          <w:spacing w:val="4"/>
          <w:kern w:val="0"/>
          <w:szCs w:val="24"/>
        </w:rPr>
      </w:pPr>
      <w:r w:rsidRPr="00B505BD">
        <w:rPr>
          <w:rFonts w:ascii="DFKai-SB" w:eastAsia="DFKai-SB" w:hAnsi="DFKai-SB" w:cs="Times New Roman"/>
          <w:spacing w:val="4"/>
          <w:kern w:val="0"/>
          <w:szCs w:val="24"/>
        </w:rPr>
        <w:t>中學學校社會工作者；</w:t>
      </w:r>
      <w:r w:rsidR="00283604" w:rsidRPr="00B505BD">
        <w:rPr>
          <w:rFonts w:ascii="DFKai-SB" w:eastAsia="DFKai-SB" w:hAnsi="DFKai-SB" w:cs="Times New Roman" w:hint="eastAsia"/>
          <w:spacing w:val="4"/>
          <w:kern w:val="0"/>
          <w:szCs w:val="24"/>
        </w:rPr>
        <w:t>及</w:t>
      </w:r>
    </w:p>
    <w:p w:rsidR="00E4073A" w:rsidRPr="00B505BD" w:rsidRDefault="00E4073A" w:rsidP="0056755B">
      <w:pPr>
        <w:numPr>
          <w:ilvl w:val="1"/>
          <w:numId w:val="2"/>
        </w:numPr>
        <w:tabs>
          <w:tab w:val="clear" w:pos="1204"/>
        </w:tabs>
        <w:spacing w:beforeLines="20" w:before="72" w:afterLines="20" w:after="72" w:line="0" w:lineRule="atLeast"/>
        <w:ind w:left="960" w:firstLine="0"/>
        <w:jc w:val="both"/>
        <w:rPr>
          <w:rFonts w:ascii="DFKai-SB" w:eastAsia="DFKai-SB" w:hAnsi="DFKai-SB" w:cs="Times New Roman"/>
          <w:spacing w:val="4"/>
          <w:kern w:val="0"/>
          <w:szCs w:val="24"/>
        </w:rPr>
      </w:pPr>
      <w:r w:rsidRPr="00B505BD">
        <w:rPr>
          <w:rFonts w:ascii="DFKai-SB" w:eastAsia="DFKai-SB" w:hAnsi="DFKai-SB" w:cs="Times New Roman"/>
          <w:spacing w:val="4"/>
          <w:kern w:val="0"/>
          <w:szCs w:val="24"/>
        </w:rPr>
        <w:t>向吸毒人士提供專業輔導服務的機構。</w:t>
      </w:r>
    </w:p>
    <w:p w:rsidR="00E42C2C" w:rsidRPr="00B505BD" w:rsidRDefault="00E42C2C" w:rsidP="00E42C2C">
      <w:pPr>
        <w:spacing w:beforeLines="20" w:before="72" w:afterLines="20" w:after="72" w:line="0" w:lineRule="atLeast"/>
        <w:ind w:left="960"/>
        <w:jc w:val="both"/>
        <w:rPr>
          <w:rFonts w:ascii="DFKai-SB" w:eastAsia="DFKai-SB" w:hAnsi="DFKai-SB" w:cs="Times New Roman"/>
          <w:spacing w:val="4"/>
          <w:kern w:val="0"/>
          <w:szCs w:val="24"/>
        </w:rPr>
      </w:pPr>
    </w:p>
    <w:p w:rsidR="00E4073A" w:rsidRPr="00B505BD" w:rsidRDefault="00E4073A" w:rsidP="0049520A">
      <w:pPr>
        <w:pStyle w:val="a9"/>
        <w:numPr>
          <w:ilvl w:val="1"/>
          <w:numId w:val="21"/>
        </w:numPr>
        <w:spacing w:beforeLines="20" w:before="72" w:afterLines="20" w:after="72" w:line="0" w:lineRule="atLeast"/>
        <w:ind w:leftChars="0"/>
        <w:jc w:val="both"/>
        <w:rPr>
          <w:rFonts w:ascii="DFKai-SB" w:eastAsia="DFKai-SB" w:hAnsi="DFKai-SB" w:cs="Times New Roman"/>
          <w:spacing w:val="4"/>
          <w:kern w:val="0"/>
          <w:szCs w:val="24"/>
        </w:rPr>
      </w:pPr>
      <w:r w:rsidRPr="00B505BD">
        <w:rPr>
          <w:rFonts w:ascii="DFKai-SB" w:eastAsia="DFKai-SB" w:hAnsi="DFKai-SB" w:cs="Times New Roman"/>
          <w:spacing w:val="4"/>
          <w:kern w:val="0"/>
          <w:szCs w:val="24"/>
        </w:rPr>
        <w:t>吸食毒品，引致中毒</w:t>
      </w:r>
    </w:p>
    <w:p w:rsidR="00E4073A" w:rsidRPr="00B505BD" w:rsidRDefault="00E4073A" w:rsidP="00C547FD">
      <w:pPr>
        <w:spacing w:beforeLines="20" w:before="72" w:afterLines="20" w:after="72" w:line="0" w:lineRule="atLeast"/>
        <w:ind w:leftChars="200" w:left="1047" w:hanging="567"/>
        <w:jc w:val="both"/>
        <w:rPr>
          <w:rFonts w:ascii="DFKai-SB" w:eastAsia="DFKai-SB" w:hAnsi="DFKai-SB" w:cs="Times New Roman"/>
          <w:spacing w:val="4"/>
          <w:kern w:val="0"/>
          <w:szCs w:val="24"/>
        </w:rPr>
      </w:pPr>
      <w:r w:rsidRPr="00B505BD">
        <w:rPr>
          <w:rFonts w:ascii="DFKai-SB" w:eastAsia="DFKai-SB" w:hAnsi="DFKai-SB" w:cs="Times New Roman"/>
          <w:spacing w:val="4"/>
          <w:kern w:val="0"/>
          <w:szCs w:val="24"/>
        </w:rPr>
        <w:t>如</w:t>
      </w:r>
      <w:r w:rsidRPr="00B505BD">
        <w:rPr>
          <w:rFonts w:ascii="DFKai-SB" w:eastAsia="DFKai-SB" w:hAnsi="DFKai-SB" w:cs="Times New Roman" w:hint="eastAsia"/>
          <w:spacing w:val="4"/>
          <w:kern w:val="0"/>
          <w:szCs w:val="24"/>
        </w:rPr>
        <w:t>懷疑有</w:t>
      </w:r>
      <w:r w:rsidRPr="00B505BD">
        <w:rPr>
          <w:rFonts w:ascii="DFKai-SB" w:eastAsia="DFKai-SB" w:hAnsi="DFKai-SB" w:cs="Times New Roman"/>
          <w:spacing w:val="4"/>
          <w:kern w:val="0"/>
          <w:szCs w:val="24"/>
        </w:rPr>
        <w:t>學生因吸食毒品導致</w:t>
      </w:r>
      <w:r w:rsidRPr="00B505BD">
        <w:rPr>
          <w:rFonts w:ascii="DFKai-SB" w:eastAsia="DFKai-SB" w:hAnsi="DFKai-SB" w:cs="Times New Roman" w:hint="eastAsia"/>
          <w:spacing w:val="4"/>
          <w:kern w:val="0"/>
          <w:szCs w:val="24"/>
        </w:rPr>
        <w:t>身體不適而需接受治療</w:t>
      </w:r>
      <w:r w:rsidRPr="00B505BD">
        <w:rPr>
          <w:rFonts w:ascii="DFKai-SB" w:eastAsia="DFKai-SB" w:hAnsi="DFKai-SB" w:cs="Times New Roman"/>
          <w:spacing w:val="4"/>
          <w:kern w:val="0"/>
          <w:szCs w:val="24"/>
        </w:rPr>
        <w:t>，校方應：</w:t>
      </w:r>
    </w:p>
    <w:p w:rsidR="00E4073A" w:rsidRPr="00B505BD" w:rsidRDefault="00E4073A" w:rsidP="00C547FD">
      <w:pPr>
        <w:numPr>
          <w:ilvl w:val="0"/>
          <w:numId w:val="4"/>
        </w:numPr>
        <w:tabs>
          <w:tab w:val="clear" w:pos="1080"/>
        </w:tabs>
        <w:spacing w:beforeLines="20" w:before="72" w:afterLines="20" w:after="72" w:line="0" w:lineRule="atLeast"/>
        <w:ind w:left="993" w:hanging="567"/>
        <w:jc w:val="both"/>
        <w:rPr>
          <w:rFonts w:ascii="DFKai-SB" w:eastAsia="DFKai-SB" w:hAnsi="DFKai-SB" w:cs="Times New Roman"/>
          <w:spacing w:val="4"/>
          <w:kern w:val="0"/>
          <w:szCs w:val="24"/>
        </w:rPr>
      </w:pPr>
      <w:r w:rsidRPr="00B505BD">
        <w:rPr>
          <w:rFonts w:ascii="DFKai-SB" w:eastAsia="DFKai-SB" w:hAnsi="DFKai-SB" w:cs="Times New Roman" w:hint="eastAsia"/>
          <w:spacing w:val="4"/>
          <w:kern w:val="0"/>
          <w:szCs w:val="24"/>
        </w:rPr>
        <w:t>立即</w:t>
      </w:r>
      <w:r w:rsidRPr="00B505BD">
        <w:rPr>
          <w:rFonts w:ascii="DFKai-SB" w:eastAsia="DFKai-SB" w:hAnsi="DFKai-SB" w:cs="Times New Roman"/>
          <w:spacing w:val="4"/>
          <w:kern w:val="0"/>
          <w:szCs w:val="24"/>
        </w:rPr>
        <w:t>安排教師或其他員工陪同學生入院診治，並盡可能把有關</w:t>
      </w:r>
      <w:r w:rsidRPr="00B505BD">
        <w:rPr>
          <w:rFonts w:ascii="DFKai-SB" w:eastAsia="DFKai-SB" w:hAnsi="DFKai-SB" w:cs="Times New Roman" w:hint="eastAsia"/>
          <w:spacing w:val="4"/>
          <w:kern w:val="0"/>
          <w:szCs w:val="24"/>
        </w:rPr>
        <w:t>懷疑毒品</w:t>
      </w:r>
      <w:r w:rsidRPr="00B505BD">
        <w:rPr>
          <w:rFonts w:ascii="DFKai-SB" w:eastAsia="DFKai-SB" w:hAnsi="DFKai-SB" w:cs="Times New Roman"/>
          <w:spacing w:val="4"/>
          <w:kern w:val="0"/>
          <w:szCs w:val="24"/>
        </w:rPr>
        <w:t>的樣本和容器一併送院化驗，並小心存放此</w:t>
      </w:r>
      <w:r w:rsidRPr="00B505BD">
        <w:rPr>
          <w:rFonts w:ascii="DFKai-SB" w:eastAsia="DFKai-SB" w:hAnsi="DFKai-SB" w:cs="Times New Roman" w:hint="eastAsia"/>
          <w:spacing w:val="4"/>
          <w:kern w:val="0"/>
          <w:szCs w:val="24"/>
        </w:rPr>
        <w:t>懷疑毒品</w:t>
      </w:r>
      <w:r w:rsidRPr="00B505BD">
        <w:rPr>
          <w:rFonts w:ascii="DFKai-SB" w:eastAsia="DFKai-SB" w:hAnsi="DFKai-SB" w:cs="Times New Roman"/>
          <w:spacing w:val="4"/>
          <w:kern w:val="0"/>
          <w:szCs w:val="24"/>
        </w:rPr>
        <w:t>，免受污染；</w:t>
      </w:r>
    </w:p>
    <w:p w:rsidR="00E4073A" w:rsidRPr="00B505BD" w:rsidRDefault="00E4073A" w:rsidP="00C547FD">
      <w:pPr>
        <w:numPr>
          <w:ilvl w:val="0"/>
          <w:numId w:val="4"/>
        </w:numPr>
        <w:tabs>
          <w:tab w:val="clear" w:pos="1080"/>
        </w:tabs>
        <w:spacing w:beforeLines="20" w:before="72" w:afterLines="20" w:after="72" w:line="0" w:lineRule="atLeast"/>
        <w:ind w:left="993" w:hanging="567"/>
        <w:jc w:val="both"/>
        <w:rPr>
          <w:rFonts w:ascii="DFKai-SB" w:eastAsia="DFKai-SB" w:hAnsi="DFKai-SB" w:cs="Times New Roman"/>
          <w:spacing w:val="4"/>
          <w:kern w:val="0"/>
          <w:szCs w:val="24"/>
        </w:rPr>
      </w:pPr>
      <w:r w:rsidRPr="00B505BD">
        <w:rPr>
          <w:rFonts w:ascii="DFKai-SB" w:eastAsia="DFKai-SB" w:hAnsi="DFKai-SB" w:cs="Times New Roman"/>
          <w:spacing w:val="4"/>
          <w:kern w:val="0"/>
          <w:szCs w:val="24"/>
        </w:rPr>
        <w:t>立即把學生中毒事件通知</w:t>
      </w:r>
      <w:r w:rsidRPr="00B505BD">
        <w:rPr>
          <w:rFonts w:ascii="DFKai-SB" w:eastAsia="DFKai-SB" w:hAnsi="DFKai-SB" w:cs="Times New Roman" w:hint="eastAsia"/>
          <w:spacing w:val="4"/>
          <w:kern w:val="0"/>
          <w:szCs w:val="24"/>
        </w:rPr>
        <w:t>有關</w:t>
      </w:r>
      <w:r w:rsidRPr="00B505BD">
        <w:rPr>
          <w:rFonts w:ascii="DFKai-SB" w:eastAsia="DFKai-SB" w:hAnsi="DFKai-SB" w:cs="Times New Roman"/>
          <w:spacing w:val="4"/>
          <w:kern w:val="0"/>
          <w:szCs w:val="24"/>
        </w:rPr>
        <w:t>家長；</w:t>
      </w:r>
    </w:p>
    <w:p w:rsidR="00E4073A" w:rsidRPr="00B505BD" w:rsidRDefault="00E4073A" w:rsidP="00C547FD">
      <w:pPr>
        <w:numPr>
          <w:ilvl w:val="0"/>
          <w:numId w:val="4"/>
        </w:numPr>
        <w:tabs>
          <w:tab w:val="clear" w:pos="1080"/>
        </w:tabs>
        <w:spacing w:beforeLines="20" w:before="72" w:afterLines="20" w:after="72" w:line="0" w:lineRule="atLeast"/>
        <w:ind w:left="993" w:hanging="567"/>
        <w:jc w:val="both"/>
        <w:rPr>
          <w:rFonts w:ascii="DFKai-SB" w:eastAsia="DFKai-SB" w:hAnsi="DFKai-SB" w:cs="Times New Roman"/>
          <w:spacing w:val="4"/>
          <w:kern w:val="0"/>
          <w:szCs w:val="24"/>
        </w:rPr>
      </w:pPr>
      <w:r w:rsidRPr="00B505BD">
        <w:rPr>
          <w:rFonts w:ascii="DFKai-SB" w:eastAsia="DFKai-SB" w:hAnsi="DFKai-SB" w:cs="Times New Roman"/>
          <w:spacing w:val="4"/>
          <w:kern w:val="0"/>
          <w:szCs w:val="24"/>
        </w:rPr>
        <w:t>諮詢</w:t>
      </w:r>
      <w:r w:rsidRPr="00B505BD">
        <w:rPr>
          <w:rFonts w:ascii="DFKai-SB" w:eastAsia="DFKai-SB" w:hAnsi="DFKai-SB" w:cs="Times New Roman" w:hint="eastAsia"/>
          <w:spacing w:val="4"/>
          <w:kern w:val="0"/>
          <w:szCs w:val="24"/>
        </w:rPr>
        <w:t>所屬警區</w:t>
      </w:r>
      <w:r w:rsidRPr="00B505BD">
        <w:rPr>
          <w:rFonts w:ascii="DFKai-SB" w:eastAsia="DFKai-SB" w:hAnsi="DFKai-SB" w:cs="Times New Roman"/>
          <w:spacing w:val="4"/>
          <w:kern w:val="0"/>
          <w:szCs w:val="24"/>
        </w:rPr>
        <w:t>的學校聯絡主任的意見；及</w:t>
      </w:r>
    </w:p>
    <w:p w:rsidR="00E4073A" w:rsidRPr="00B505BD" w:rsidRDefault="00E4073A" w:rsidP="00C547FD">
      <w:pPr>
        <w:numPr>
          <w:ilvl w:val="0"/>
          <w:numId w:val="4"/>
        </w:numPr>
        <w:tabs>
          <w:tab w:val="clear" w:pos="1080"/>
        </w:tabs>
        <w:spacing w:beforeLines="20" w:before="72" w:afterLines="20" w:after="72" w:line="0" w:lineRule="atLeast"/>
        <w:ind w:left="993" w:hanging="567"/>
        <w:jc w:val="both"/>
        <w:rPr>
          <w:rFonts w:ascii="DFKai-SB" w:eastAsia="DFKai-SB" w:hAnsi="DFKai-SB" w:cs="Times New Roman"/>
          <w:spacing w:val="4"/>
          <w:kern w:val="0"/>
          <w:szCs w:val="24"/>
        </w:rPr>
      </w:pPr>
      <w:r w:rsidRPr="00B505BD">
        <w:rPr>
          <w:rFonts w:ascii="DFKai-SB" w:eastAsia="DFKai-SB" w:hAnsi="DFKai-SB" w:cs="Times New Roman" w:hint="eastAsia"/>
          <w:spacing w:val="4"/>
          <w:kern w:val="0"/>
          <w:szCs w:val="24"/>
        </w:rPr>
        <w:t>盡</w:t>
      </w:r>
      <w:r w:rsidRPr="00B505BD">
        <w:rPr>
          <w:rFonts w:ascii="DFKai-SB" w:eastAsia="DFKai-SB" w:hAnsi="DFKai-SB" w:cs="Times New Roman"/>
          <w:spacing w:val="4"/>
          <w:kern w:val="0"/>
          <w:szCs w:val="24"/>
        </w:rPr>
        <w:t>早尋求下列人士或機構的協助，讓學生得到適當的輔導及跟進服務：</w:t>
      </w:r>
    </w:p>
    <w:p w:rsidR="00E4073A" w:rsidRPr="00B505BD" w:rsidRDefault="00E4073A" w:rsidP="0056755B">
      <w:pPr>
        <w:numPr>
          <w:ilvl w:val="1"/>
          <w:numId w:val="2"/>
        </w:numPr>
        <w:tabs>
          <w:tab w:val="clear" w:pos="1204"/>
        </w:tabs>
        <w:spacing w:beforeLines="20" w:before="72" w:afterLines="20" w:after="72" w:line="0" w:lineRule="atLeast"/>
        <w:ind w:left="993" w:firstLine="0"/>
        <w:jc w:val="both"/>
        <w:rPr>
          <w:rFonts w:ascii="DFKai-SB" w:eastAsia="DFKai-SB" w:hAnsi="DFKai-SB" w:cs="Times New Roman"/>
          <w:spacing w:val="4"/>
          <w:kern w:val="0"/>
          <w:szCs w:val="24"/>
        </w:rPr>
      </w:pPr>
      <w:r w:rsidRPr="00B505BD">
        <w:rPr>
          <w:rFonts w:ascii="DFKai-SB" w:eastAsia="DFKai-SB" w:hAnsi="DFKai-SB" w:cs="Times New Roman"/>
          <w:spacing w:val="4"/>
          <w:kern w:val="0"/>
          <w:szCs w:val="24"/>
        </w:rPr>
        <w:t>小學學生輔導主任/學生輔導教師/學生輔導人員；</w:t>
      </w:r>
    </w:p>
    <w:p w:rsidR="00E4073A" w:rsidRPr="00B505BD" w:rsidRDefault="00E4073A" w:rsidP="0056755B">
      <w:pPr>
        <w:numPr>
          <w:ilvl w:val="1"/>
          <w:numId w:val="2"/>
        </w:numPr>
        <w:tabs>
          <w:tab w:val="clear" w:pos="1204"/>
        </w:tabs>
        <w:spacing w:beforeLines="20" w:before="72" w:afterLines="20" w:after="72" w:line="0" w:lineRule="atLeast"/>
        <w:ind w:left="993" w:firstLine="0"/>
        <w:jc w:val="both"/>
        <w:rPr>
          <w:rFonts w:ascii="DFKai-SB" w:eastAsia="DFKai-SB" w:hAnsi="DFKai-SB" w:cs="Times New Roman"/>
          <w:spacing w:val="4"/>
          <w:kern w:val="0"/>
          <w:szCs w:val="24"/>
        </w:rPr>
      </w:pPr>
      <w:r w:rsidRPr="00B505BD">
        <w:rPr>
          <w:rFonts w:ascii="DFKai-SB" w:eastAsia="DFKai-SB" w:hAnsi="DFKai-SB" w:cs="Times New Roman"/>
          <w:spacing w:val="4"/>
          <w:kern w:val="0"/>
          <w:szCs w:val="24"/>
        </w:rPr>
        <w:lastRenderedPageBreak/>
        <w:t>中學學校社會工作者；</w:t>
      </w:r>
      <w:r w:rsidR="00283604" w:rsidRPr="00B505BD">
        <w:rPr>
          <w:rFonts w:ascii="DFKai-SB" w:eastAsia="DFKai-SB" w:hAnsi="DFKai-SB" w:cs="Times New Roman" w:hint="eastAsia"/>
          <w:spacing w:val="4"/>
          <w:kern w:val="0"/>
          <w:szCs w:val="24"/>
        </w:rPr>
        <w:t>及</w:t>
      </w:r>
    </w:p>
    <w:p w:rsidR="00E4073A" w:rsidRPr="00B505BD" w:rsidRDefault="00E4073A" w:rsidP="0056755B">
      <w:pPr>
        <w:numPr>
          <w:ilvl w:val="1"/>
          <w:numId w:val="2"/>
        </w:numPr>
        <w:tabs>
          <w:tab w:val="clear" w:pos="1204"/>
        </w:tabs>
        <w:spacing w:beforeLines="20" w:before="72" w:afterLines="20" w:after="72" w:line="0" w:lineRule="atLeast"/>
        <w:ind w:left="993" w:firstLine="0"/>
        <w:jc w:val="both"/>
        <w:rPr>
          <w:rFonts w:ascii="DFKai-SB" w:eastAsia="DFKai-SB" w:hAnsi="DFKai-SB" w:cs="Times New Roman"/>
          <w:spacing w:val="4"/>
          <w:kern w:val="0"/>
          <w:szCs w:val="24"/>
        </w:rPr>
      </w:pPr>
      <w:r w:rsidRPr="00B505BD">
        <w:rPr>
          <w:rFonts w:ascii="DFKai-SB" w:eastAsia="DFKai-SB" w:hAnsi="DFKai-SB" w:cs="Times New Roman"/>
          <w:spacing w:val="4"/>
          <w:kern w:val="0"/>
          <w:szCs w:val="24"/>
        </w:rPr>
        <w:t>向吸毒人士提供專業輔導服務的機構。</w:t>
      </w:r>
    </w:p>
    <w:p w:rsidR="00E42C2C" w:rsidRPr="00B505BD" w:rsidRDefault="00E42C2C" w:rsidP="00E42C2C">
      <w:pPr>
        <w:spacing w:beforeLines="20" w:before="72" w:afterLines="20" w:after="72" w:line="0" w:lineRule="atLeast"/>
        <w:ind w:left="993"/>
        <w:jc w:val="both"/>
        <w:rPr>
          <w:rFonts w:ascii="DFKai-SB" w:eastAsia="DFKai-SB" w:hAnsi="DFKai-SB" w:cs="Times New Roman"/>
          <w:spacing w:val="4"/>
          <w:kern w:val="0"/>
          <w:szCs w:val="24"/>
        </w:rPr>
      </w:pPr>
    </w:p>
    <w:p w:rsidR="00E4073A" w:rsidRPr="00B505BD" w:rsidRDefault="00E4073A" w:rsidP="0049520A">
      <w:pPr>
        <w:pStyle w:val="a9"/>
        <w:numPr>
          <w:ilvl w:val="1"/>
          <w:numId w:val="21"/>
        </w:numPr>
        <w:spacing w:beforeLines="20" w:before="72" w:afterLines="20" w:after="72" w:line="0" w:lineRule="atLeast"/>
        <w:ind w:leftChars="0"/>
        <w:jc w:val="both"/>
        <w:rPr>
          <w:rFonts w:ascii="DFKai-SB" w:eastAsia="DFKai-SB" w:hAnsi="DFKai-SB" w:cs="Times New Roman"/>
          <w:spacing w:val="4"/>
          <w:kern w:val="0"/>
          <w:szCs w:val="24"/>
        </w:rPr>
      </w:pPr>
      <w:r w:rsidRPr="00B505BD">
        <w:rPr>
          <w:rFonts w:ascii="DFKai-SB" w:eastAsia="DFKai-SB" w:hAnsi="DFKai-SB" w:cs="Times New Roman"/>
          <w:spacing w:val="4"/>
          <w:kern w:val="0"/>
          <w:szCs w:val="24"/>
        </w:rPr>
        <w:t>藏有或販賣毒品</w:t>
      </w:r>
    </w:p>
    <w:p w:rsidR="00E4073A" w:rsidRPr="00B505BD" w:rsidRDefault="00E4073A" w:rsidP="00C547FD">
      <w:pPr>
        <w:spacing w:beforeLines="20" w:before="72" w:afterLines="20" w:after="72" w:line="0" w:lineRule="atLeast"/>
        <w:ind w:leftChars="200" w:left="1047" w:hanging="567"/>
        <w:jc w:val="both"/>
        <w:rPr>
          <w:rFonts w:ascii="DFKai-SB" w:eastAsia="DFKai-SB" w:hAnsi="DFKai-SB" w:cs="Times New Roman"/>
          <w:spacing w:val="4"/>
          <w:kern w:val="0"/>
          <w:szCs w:val="24"/>
        </w:rPr>
      </w:pPr>
      <w:r w:rsidRPr="00B505BD">
        <w:rPr>
          <w:rFonts w:ascii="DFKai-SB" w:eastAsia="DFKai-SB" w:hAnsi="DFKai-SB" w:cs="Times New Roman"/>
          <w:spacing w:val="4"/>
          <w:kern w:val="0"/>
          <w:szCs w:val="24"/>
        </w:rPr>
        <w:t>如懷疑有學生藏有</w:t>
      </w:r>
      <w:r w:rsidRPr="00B505BD">
        <w:rPr>
          <w:rFonts w:ascii="DFKai-SB" w:eastAsia="DFKai-SB" w:hAnsi="DFKai-SB" w:cs="Times New Roman" w:hint="eastAsia"/>
          <w:spacing w:val="4"/>
          <w:kern w:val="0"/>
          <w:szCs w:val="24"/>
        </w:rPr>
        <w:t>或</w:t>
      </w:r>
      <w:r w:rsidRPr="00B505BD">
        <w:rPr>
          <w:rFonts w:ascii="DFKai-SB" w:eastAsia="DFKai-SB" w:hAnsi="DFKai-SB" w:cs="Times New Roman"/>
          <w:spacing w:val="4"/>
          <w:kern w:val="0"/>
          <w:szCs w:val="24"/>
        </w:rPr>
        <w:t>販賣毒品，校方應：</w:t>
      </w:r>
    </w:p>
    <w:p w:rsidR="00E4073A" w:rsidRPr="00B505BD" w:rsidRDefault="00E4073A" w:rsidP="00C547FD">
      <w:pPr>
        <w:numPr>
          <w:ilvl w:val="0"/>
          <w:numId w:val="4"/>
        </w:numPr>
        <w:tabs>
          <w:tab w:val="clear" w:pos="1080"/>
        </w:tabs>
        <w:spacing w:beforeLines="20" w:before="72" w:afterLines="20" w:after="72" w:line="0" w:lineRule="atLeast"/>
        <w:ind w:left="993" w:hanging="567"/>
        <w:jc w:val="both"/>
        <w:rPr>
          <w:rFonts w:ascii="DFKai-SB" w:eastAsia="DFKai-SB" w:hAnsi="DFKai-SB" w:cs="Times New Roman"/>
          <w:spacing w:val="4"/>
          <w:kern w:val="0"/>
          <w:szCs w:val="24"/>
        </w:rPr>
      </w:pPr>
      <w:r w:rsidRPr="00B505BD">
        <w:rPr>
          <w:rFonts w:ascii="DFKai-SB" w:eastAsia="DFKai-SB" w:hAnsi="DFKai-SB" w:cs="Times New Roman"/>
          <w:spacing w:val="4"/>
          <w:kern w:val="0"/>
          <w:szCs w:val="24"/>
        </w:rPr>
        <w:t>諮詢</w:t>
      </w:r>
      <w:r w:rsidRPr="00B505BD">
        <w:rPr>
          <w:rFonts w:ascii="DFKai-SB" w:eastAsia="DFKai-SB" w:hAnsi="DFKai-SB" w:cs="Times New Roman" w:hint="eastAsia"/>
          <w:spacing w:val="4"/>
          <w:kern w:val="0"/>
          <w:szCs w:val="24"/>
        </w:rPr>
        <w:t>所屬警區</w:t>
      </w:r>
      <w:r w:rsidRPr="00B505BD">
        <w:rPr>
          <w:rFonts w:ascii="DFKai-SB" w:eastAsia="DFKai-SB" w:hAnsi="DFKai-SB" w:cs="Times New Roman"/>
          <w:spacing w:val="4"/>
          <w:kern w:val="0"/>
          <w:szCs w:val="24"/>
        </w:rPr>
        <w:t>的學校聯絡主任的意見或直接報警；</w:t>
      </w:r>
    </w:p>
    <w:p w:rsidR="00E4073A" w:rsidRPr="00B505BD" w:rsidRDefault="00E4073A" w:rsidP="00C547FD">
      <w:pPr>
        <w:numPr>
          <w:ilvl w:val="0"/>
          <w:numId w:val="4"/>
        </w:numPr>
        <w:tabs>
          <w:tab w:val="clear" w:pos="1080"/>
        </w:tabs>
        <w:spacing w:beforeLines="20" w:before="72" w:afterLines="20" w:after="72" w:line="0" w:lineRule="atLeast"/>
        <w:ind w:left="993" w:hanging="567"/>
        <w:jc w:val="both"/>
        <w:rPr>
          <w:rFonts w:ascii="DFKai-SB" w:eastAsia="DFKai-SB" w:hAnsi="DFKai-SB" w:cs="Times New Roman"/>
          <w:spacing w:val="4"/>
          <w:kern w:val="0"/>
          <w:szCs w:val="24"/>
        </w:rPr>
      </w:pPr>
      <w:r w:rsidRPr="00B505BD">
        <w:rPr>
          <w:rFonts w:ascii="DFKai-SB" w:eastAsia="DFKai-SB" w:hAnsi="DFKai-SB" w:cs="Times New Roman"/>
          <w:spacing w:val="4"/>
          <w:kern w:val="0"/>
          <w:szCs w:val="24"/>
        </w:rPr>
        <w:t>把學校所採取的行動知會家長；</w:t>
      </w:r>
    </w:p>
    <w:p w:rsidR="00E4073A" w:rsidRPr="00B505BD" w:rsidRDefault="00E4073A" w:rsidP="00C547FD">
      <w:pPr>
        <w:numPr>
          <w:ilvl w:val="0"/>
          <w:numId w:val="4"/>
        </w:numPr>
        <w:tabs>
          <w:tab w:val="clear" w:pos="1080"/>
        </w:tabs>
        <w:spacing w:beforeLines="20" w:before="72" w:afterLines="20" w:after="72" w:line="0" w:lineRule="atLeast"/>
        <w:ind w:left="993" w:hanging="567"/>
        <w:jc w:val="both"/>
        <w:rPr>
          <w:rFonts w:ascii="DFKai-SB" w:eastAsia="DFKai-SB" w:hAnsi="DFKai-SB" w:cs="Times New Roman"/>
          <w:spacing w:val="4"/>
          <w:kern w:val="0"/>
          <w:szCs w:val="24"/>
        </w:rPr>
      </w:pPr>
      <w:r w:rsidRPr="00B505BD">
        <w:rPr>
          <w:rFonts w:ascii="DFKai-SB" w:eastAsia="DFKai-SB" w:hAnsi="DFKai-SB" w:cs="Times New Roman"/>
          <w:spacing w:val="4"/>
          <w:kern w:val="0"/>
          <w:szCs w:val="24"/>
        </w:rPr>
        <w:t>等待警方到場處理；及</w:t>
      </w:r>
    </w:p>
    <w:p w:rsidR="00E749B4" w:rsidRPr="00B505BD" w:rsidRDefault="00E4073A" w:rsidP="00671D2F">
      <w:pPr>
        <w:numPr>
          <w:ilvl w:val="0"/>
          <w:numId w:val="4"/>
        </w:numPr>
        <w:tabs>
          <w:tab w:val="clear" w:pos="1080"/>
        </w:tabs>
        <w:spacing w:beforeLines="20" w:before="72" w:afterLines="20" w:after="72" w:line="0" w:lineRule="atLeast"/>
        <w:ind w:left="993" w:hanging="567"/>
        <w:jc w:val="both"/>
        <w:rPr>
          <w:rFonts w:ascii="DFKai-SB" w:eastAsia="DFKai-SB" w:hAnsi="DFKai-SB" w:cs="Times New Roman"/>
          <w:spacing w:val="4"/>
          <w:kern w:val="0"/>
          <w:szCs w:val="24"/>
        </w:rPr>
      </w:pPr>
      <w:r w:rsidRPr="00B505BD">
        <w:rPr>
          <w:rFonts w:ascii="DFKai-SB" w:eastAsia="DFKai-SB" w:hAnsi="DFKai-SB" w:cs="Times New Roman"/>
          <w:spacing w:val="4"/>
          <w:kern w:val="0"/>
          <w:szCs w:val="24"/>
        </w:rPr>
        <w:t>小心存放懷疑毒品，免受汚染。</w:t>
      </w:r>
    </w:p>
    <w:p w:rsidR="00402780" w:rsidRPr="00B505BD" w:rsidRDefault="00402780" w:rsidP="006D14C3">
      <w:pPr>
        <w:spacing w:beforeLines="20" w:before="72" w:afterLines="20" w:after="72" w:line="0" w:lineRule="atLeast"/>
        <w:ind w:left="993"/>
        <w:jc w:val="both"/>
        <w:rPr>
          <w:rFonts w:ascii="DFKai-SB" w:eastAsia="DFKai-SB" w:hAnsi="DFKai-SB" w:cs="Times New Roman"/>
          <w:spacing w:val="4"/>
          <w:kern w:val="0"/>
          <w:szCs w:val="24"/>
        </w:rPr>
      </w:pPr>
    </w:p>
    <w:p w:rsidR="007F4207" w:rsidRPr="00B505BD" w:rsidRDefault="00402780" w:rsidP="006D14C3">
      <w:pPr>
        <w:spacing w:beforeLines="10" w:before="36" w:afterLines="10" w:after="36" w:line="0" w:lineRule="atLeast"/>
        <w:ind w:left="482"/>
        <w:jc w:val="both"/>
        <w:rPr>
          <w:rFonts w:ascii="DFKai-SB" w:eastAsia="DFKai-SB" w:hAnsi="DFKai-SB" w:cs="Times New Roman"/>
          <w:spacing w:val="4"/>
          <w:kern w:val="0"/>
          <w:szCs w:val="24"/>
          <w:lang w:eastAsia="zh-HK"/>
        </w:rPr>
      </w:pPr>
      <w:r w:rsidRPr="00B505BD">
        <w:rPr>
          <w:rFonts w:ascii="DFKai-SB" w:eastAsia="DFKai-SB" w:hAnsi="DFKai-SB" w:cs="Times New Roman" w:hint="eastAsia"/>
          <w:spacing w:val="4"/>
          <w:kern w:val="0"/>
          <w:szCs w:val="24"/>
        </w:rPr>
        <w:t>警方定期向教育局提供有關學生涉及毒品個案的一般資料，雖然資料沒有透露個別學生姓名，但由於資料敏感，所屬高級學校發展主任只會將毒品個案內容通知有關校長。校長應向校董會/法團校董會報告個案，並取得他們的同意以制訂或加強全面的禁毒教育計劃和幫助高危學生的支援措施。</w:t>
      </w:r>
    </w:p>
    <w:p w:rsidR="007F4207" w:rsidRPr="00B505BD" w:rsidRDefault="007F4207">
      <w:pPr>
        <w:widowControl/>
        <w:rPr>
          <w:rFonts w:ascii="DFKai-SB" w:eastAsia="DFKai-SB" w:hAnsi="DFKai-SB" w:cs="Times New Roman"/>
          <w:spacing w:val="4"/>
          <w:kern w:val="0"/>
          <w:szCs w:val="24"/>
          <w:lang w:eastAsia="zh-HK"/>
        </w:rPr>
      </w:pPr>
      <w:r w:rsidRPr="00B505BD">
        <w:rPr>
          <w:rFonts w:ascii="DFKai-SB" w:eastAsia="DFKai-SB" w:hAnsi="DFKai-SB" w:cs="Times New Roman"/>
          <w:spacing w:val="4"/>
          <w:kern w:val="0"/>
          <w:szCs w:val="24"/>
          <w:lang w:eastAsia="zh-HK"/>
        </w:rPr>
        <w:br w:type="page"/>
      </w:r>
    </w:p>
    <w:p w:rsidR="00BB5B70" w:rsidRPr="00B505BD" w:rsidRDefault="00A212E7" w:rsidP="006D2E3A">
      <w:pPr>
        <w:spacing w:beforeLines="20" w:before="72" w:afterLines="20" w:after="72" w:line="0" w:lineRule="atLeast"/>
        <w:jc w:val="both"/>
        <w:rPr>
          <w:rFonts w:ascii="DFKai-SB" w:eastAsia="DFKai-SB" w:hAnsi="DFKai-SB" w:cs="Times New Roman"/>
          <w:b/>
          <w:kern w:val="0"/>
          <w:sz w:val="28"/>
          <w:szCs w:val="28"/>
          <w:lang w:eastAsia="zh-HK"/>
        </w:rPr>
      </w:pPr>
      <w:r w:rsidRPr="00B505BD">
        <w:rPr>
          <w:rFonts w:ascii="DFKai-SB" w:eastAsia="DFKai-SB" w:hAnsi="DFKai-SB" w:cs="Times New Roman" w:hint="eastAsia"/>
          <w:b/>
          <w:kern w:val="0"/>
          <w:sz w:val="28"/>
          <w:szCs w:val="28"/>
          <w:lang w:eastAsia="zh-HK"/>
        </w:rPr>
        <w:lastRenderedPageBreak/>
        <w:t xml:space="preserve">6. </w:t>
      </w:r>
      <w:r w:rsidR="006D2E3A" w:rsidRPr="00B505BD">
        <w:rPr>
          <w:rFonts w:ascii="DFKai-SB" w:eastAsia="DFKai-SB" w:hAnsi="DFKai-SB" w:cs="Times New Roman" w:hint="eastAsia"/>
          <w:b/>
          <w:kern w:val="0"/>
          <w:sz w:val="28"/>
          <w:szCs w:val="28"/>
          <w:lang w:eastAsia="zh-HK"/>
        </w:rPr>
        <w:t>處理</w:t>
      </w:r>
      <w:r w:rsidR="00823B04" w:rsidRPr="00B505BD">
        <w:rPr>
          <w:rFonts w:ascii="DFKai-SB" w:eastAsia="DFKai-SB" w:hAnsi="DFKai-SB" w:cs="Times New Roman" w:hint="eastAsia"/>
          <w:b/>
          <w:kern w:val="0"/>
          <w:sz w:val="28"/>
          <w:szCs w:val="28"/>
          <w:lang w:eastAsia="zh-HK"/>
        </w:rPr>
        <w:t>懷疑學生在學校吸毒</w:t>
      </w:r>
      <w:r w:rsidR="006D2E3A" w:rsidRPr="00B505BD">
        <w:rPr>
          <w:rFonts w:ascii="DFKai-SB" w:eastAsia="DFKai-SB" w:hAnsi="DFKai-SB" w:cs="Times New Roman" w:hint="eastAsia"/>
          <w:b/>
          <w:kern w:val="0"/>
          <w:sz w:val="28"/>
          <w:szCs w:val="28"/>
          <w:lang w:eastAsia="zh-HK"/>
        </w:rPr>
        <w:t>流程圖</w:t>
      </w:r>
    </w:p>
    <w:p w:rsidR="00D84F0E" w:rsidRPr="00B505BD" w:rsidRDefault="00B6506B" w:rsidP="00671D2F">
      <w:pPr>
        <w:spacing w:beforeLines="20" w:before="72" w:afterLines="20" w:after="72" w:line="0" w:lineRule="atLeast"/>
        <w:ind w:firstLineChars="150" w:firstLine="372"/>
        <w:jc w:val="both"/>
        <w:rPr>
          <w:rFonts w:ascii="DFKai-SB" w:eastAsia="DFKai-SB" w:hAnsi="DFKai-SB" w:cs="Times New Roman"/>
          <w:spacing w:val="4"/>
          <w:kern w:val="0"/>
          <w:szCs w:val="24"/>
          <w:lang w:eastAsia="zh-HK"/>
        </w:rPr>
      </w:pPr>
      <w:r w:rsidRPr="00B505BD">
        <w:rPr>
          <w:rFonts w:ascii="DFKai-SB" w:eastAsia="DFKai-SB" w:hAnsi="DFKai-SB" w:cs="Times New Roman" w:hint="eastAsia"/>
          <w:spacing w:val="4"/>
          <w:kern w:val="0"/>
          <w:szCs w:val="24"/>
        </w:rPr>
        <w:t>(</w:t>
      </w:r>
      <w:r w:rsidR="0025462F" w:rsidRPr="00B505BD">
        <w:rPr>
          <w:rFonts w:ascii="DFKai-SB" w:eastAsia="DFKai-SB" w:hAnsi="DFKai-SB" w:cs="Times New Roman" w:hint="eastAsia"/>
          <w:spacing w:val="4"/>
          <w:kern w:val="0"/>
          <w:szCs w:val="24"/>
        </w:rPr>
        <w:t>詳情可參考</w:t>
      </w:r>
      <w:hyperlink r:id="rId26" w:anchor="page=45" w:history="1">
        <w:r w:rsidR="00F92B00" w:rsidRPr="00B505BD">
          <w:rPr>
            <w:rStyle w:val="a3"/>
            <w:rFonts w:ascii="DFKai-SB" w:eastAsia="DFKai-SB" w:hAnsi="DFKai-SB" w:cs="Times New Roman" w:hint="eastAsia"/>
            <w:spacing w:val="4"/>
            <w:kern w:val="0"/>
            <w:szCs w:val="24"/>
          </w:rPr>
          <w:t>學校禁毒資源套</w:t>
        </w:r>
        <w:r w:rsidRPr="00B505BD">
          <w:rPr>
            <w:rStyle w:val="a3"/>
            <w:rFonts w:ascii="DFKai-SB" w:eastAsia="DFKai-SB" w:hAnsi="DFKai-SB" w:cs="Times New Roman" w:hint="eastAsia"/>
            <w:spacing w:val="4"/>
            <w:kern w:val="0"/>
            <w:szCs w:val="24"/>
          </w:rPr>
          <w:t>第三冊第2.3.5節</w:t>
        </w:r>
      </w:hyperlink>
      <w:r w:rsidRPr="00B505BD">
        <w:rPr>
          <w:rFonts w:ascii="DFKai-SB" w:eastAsia="DFKai-SB" w:hAnsi="DFKai-SB" w:cs="Times New Roman" w:hint="eastAsia"/>
          <w:spacing w:val="4"/>
          <w:kern w:val="0"/>
          <w:szCs w:val="24"/>
        </w:rPr>
        <w:t>)</w:t>
      </w:r>
    </w:p>
    <w:p w:rsidR="00D84F0E" w:rsidRPr="00B505BD" w:rsidRDefault="00D84F0E" w:rsidP="00D84F0E">
      <w:pPr>
        <w:spacing w:beforeLines="20" w:before="72" w:afterLines="20" w:after="72" w:line="0" w:lineRule="atLeast"/>
        <w:ind w:firstLineChars="150" w:firstLine="372"/>
        <w:jc w:val="both"/>
        <w:rPr>
          <w:rFonts w:ascii="DFKai-SB" w:eastAsia="DFKai-SB" w:hAnsi="DFKai-SB" w:cs="Times New Roman"/>
          <w:spacing w:val="4"/>
          <w:kern w:val="0"/>
          <w:szCs w:val="24"/>
          <w:lang w:eastAsia="zh-HK"/>
        </w:rPr>
      </w:pPr>
    </w:p>
    <w:p w:rsidR="00D84F0E" w:rsidRPr="00B505BD" w:rsidRDefault="00D84F0E" w:rsidP="00D84F0E">
      <w:pPr>
        <w:spacing w:beforeLines="20" w:before="72" w:afterLines="20" w:after="72" w:line="0" w:lineRule="atLeast"/>
        <w:ind w:firstLineChars="150" w:firstLine="360"/>
        <w:jc w:val="both"/>
        <w:rPr>
          <w:rFonts w:ascii="DFKai-SB" w:eastAsia="DFKai-SB" w:hAnsi="DFKai-SB" w:cs="Times New Roman"/>
          <w:spacing w:val="4"/>
          <w:kern w:val="0"/>
          <w:szCs w:val="24"/>
          <w:lang w:eastAsia="zh-HK"/>
        </w:rPr>
      </w:pPr>
      <w:bookmarkStart w:id="0" w:name="_GoBack"/>
      <w:r w:rsidRPr="00B505BD">
        <w:rPr>
          <w:rFonts w:ascii="DFKai-SB" w:eastAsia="DFKai-SB" w:hAnsi="DFKai-SB" w:cs="Times New Roman"/>
          <w:noProof/>
          <w:spacing w:val="4"/>
          <w:kern w:val="0"/>
          <w:szCs w:val="24"/>
        </w:rPr>
        <mc:AlternateContent>
          <mc:Choice Requires="wpg">
            <w:drawing>
              <wp:anchor distT="0" distB="0" distL="114300" distR="114300" simplePos="0" relativeHeight="251659264" behindDoc="0" locked="0" layoutInCell="1" allowOverlap="1" wp14:anchorId="57EA0D81" wp14:editId="49150287">
                <wp:simplePos x="0" y="0"/>
                <wp:positionH relativeFrom="column">
                  <wp:posOffset>174009</wp:posOffset>
                </wp:positionH>
                <wp:positionV relativeFrom="paragraph">
                  <wp:posOffset>231112</wp:posOffset>
                </wp:positionV>
                <wp:extent cx="5152030" cy="6105525"/>
                <wp:effectExtent l="0" t="0" r="10795" b="28575"/>
                <wp:wrapNone/>
                <wp:docPr id="2" name="群組 1"/>
                <wp:cNvGraphicFramePr/>
                <a:graphic xmlns:a="http://schemas.openxmlformats.org/drawingml/2006/main">
                  <a:graphicData uri="http://schemas.microsoft.com/office/word/2010/wordprocessingGroup">
                    <wpg:wgp>
                      <wpg:cNvGrpSpPr/>
                      <wpg:grpSpPr>
                        <a:xfrm>
                          <a:off x="0" y="0"/>
                          <a:ext cx="5152030" cy="6105525"/>
                          <a:chOff x="0" y="-85997"/>
                          <a:chExt cx="6162500" cy="5699803"/>
                        </a:xfrm>
                      </wpg:grpSpPr>
                      <wps:wsp>
                        <wps:cNvPr id="3" name="文字方塊 15"/>
                        <wps:cNvSpPr txBox="1"/>
                        <wps:spPr>
                          <a:xfrm>
                            <a:off x="3427827" y="1250001"/>
                            <a:ext cx="2734673" cy="377833"/>
                          </a:xfrm>
                          <a:prstGeom prst="rect">
                            <a:avLst/>
                          </a:prstGeom>
                        </wps:spPr>
                        <wps:style>
                          <a:lnRef idx="2">
                            <a:schemeClr val="dk1"/>
                          </a:lnRef>
                          <a:fillRef idx="1">
                            <a:schemeClr val="lt1"/>
                          </a:fillRef>
                          <a:effectRef idx="0">
                            <a:schemeClr val="dk1"/>
                          </a:effectRef>
                          <a:fontRef idx="minor">
                            <a:schemeClr val="dk1"/>
                          </a:fontRef>
                        </wps:style>
                        <wps:txbx>
                          <w:txbxContent>
                            <w:p w:rsidR="00823B04" w:rsidRPr="008C1042" w:rsidRDefault="00823B04" w:rsidP="00823B04">
                              <w:pPr>
                                <w:pStyle w:val="Web"/>
                                <w:spacing w:before="0" w:beforeAutospacing="0" w:after="0" w:afterAutospacing="0"/>
                                <w:jc w:val="center"/>
                                <w:textAlignment w:val="baseline"/>
                                <w:rPr>
                                  <w:rFonts w:ascii="DFKai-SB" w:eastAsia="DFKai-SB" w:hAnsi="DFKai-SB"/>
                                  <w:sz w:val="20"/>
                                  <w:szCs w:val="20"/>
                                  <w:lang w:eastAsia="zh-HK"/>
                                </w:rPr>
                              </w:pPr>
                              <w:r w:rsidRPr="008C1042">
                                <w:rPr>
                                  <w:rFonts w:ascii="DFKai-SB" w:eastAsia="DFKai-SB" w:hAnsi="DFKai-SB" w:cstheme="minorBidi" w:hint="eastAsia"/>
                                  <w:color w:val="000000" w:themeColor="text1"/>
                                  <w:kern w:val="24"/>
                                  <w:sz w:val="20"/>
                                  <w:szCs w:val="20"/>
                                </w:rPr>
                                <w:t>教師留在現場觀察，另派人到校務處報告</w:t>
                              </w:r>
                            </w:p>
                          </w:txbxContent>
                        </wps:txbx>
                        <wps:bodyPr wrap="square">
                          <a:noAutofit/>
                        </wps:bodyPr>
                      </wps:wsp>
                      <wpg:grpSp>
                        <wpg:cNvPr id="4" name="群組 4"/>
                        <wpg:cNvGrpSpPr>
                          <a:grpSpLocks/>
                        </wpg:cNvGrpSpPr>
                        <wpg:grpSpPr bwMode="auto">
                          <a:xfrm>
                            <a:off x="0" y="-85997"/>
                            <a:ext cx="5302336" cy="5699803"/>
                            <a:chOff x="0" y="-85997"/>
                            <a:chExt cx="5302371" cy="5699818"/>
                          </a:xfrm>
                        </wpg:grpSpPr>
                        <wps:wsp>
                          <wps:cNvPr id="5" name="文字方塊 52"/>
                          <wps:cNvSpPr txBox="1"/>
                          <wps:spPr>
                            <a:xfrm>
                              <a:off x="2573310" y="5212902"/>
                              <a:ext cx="2356611" cy="400919"/>
                            </a:xfrm>
                            <a:prstGeom prst="rect">
                              <a:avLst/>
                            </a:prstGeom>
                          </wps:spPr>
                          <wps:style>
                            <a:lnRef idx="2">
                              <a:schemeClr val="dk1"/>
                            </a:lnRef>
                            <a:fillRef idx="1">
                              <a:schemeClr val="lt1"/>
                            </a:fillRef>
                            <a:effectRef idx="0">
                              <a:schemeClr val="dk1"/>
                            </a:effectRef>
                            <a:fontRef idx="minor">
                              <a:schemeClr val="dk1"/>
                            </a:fontRef>
                          </wps:style>
                          <wps:txbx>
                            <w:txbxContent>
                              <w:p w:rsidR="00823B04" w:rsidRPr="008C1042" w:rsidRDefault="00823B04" w:rsidP="00823B04">
                                <w:pPr>
                                  <w:pStyle w:val="Web"/>
                                  <w:spacing w:before="0" w:beforeAutospacing="0" w:after="0" w:afterAutospacing="0"/>
                                  <w:jc w:val="center"/>
                                  <w:textAlignment w:val="baseline"/>
                                  <w:rPr>
                                    <w:rFonts w:ascii="DFKai-SB" w:eastAsia="DFKai-SB" w:hAnsi="DFKai-SB"/>
                                    <w:sz w:val="20"/>
                                    <w:szCs w:val="20"/>
                                    <w:lang w:eastAsia="zh-HK"/>
                                  </w:rPr>
                                </w:pPr>
                                <w:r w:rsidRPr="008C1042">
                                  <w:rPr>
                                    <w:rFonts w:ascii="DFKai-SB" w:eastAsia="DFKai-SB" w:hAnsi="DFKai-SB" w:cstheme="minorBidi" w:hint="eastAsia"/>
                                    <w:color w:val="000000" w:themeColor="dark1"/>
                                    <w:kern w:val="24"/>
                                    <w:sz w:val="20"/>
                                    <w:szCs w:val="20"/>
                                  </w:rPr>
                                  <w:t>危機處理小組繼續處理及跟進</w:t>
                                </w:r>
                              </w:p>
                            </w:txbxContent>
                          </wps:txbx>
                          <wps:bodyPr wrap="square">
                            <a:noAutofit/>
                          </wps:bodyPr>
                        </wps:wsp>
                        <wpg:grpSp>
                          <wpg:cNvPr id="6" name="群組 6"/>
                          <wpg:cNvGrpSpPr>
                            <a:grpSpLocks/>
                          </wpg:cNvGrpSpPr>
                          <wpg:grpSpPr bwMode="auto">
                            <a:xfrm>
                              <a:off x="0" y="-85997"/>
                              <a:ext cx="5302371" cy="5300949"/>
                              <a:chOff x="0" y="-85997"/>
                              <a:chExt cx="5302371" cy="5300949"/>
                            </a:xfrm>
                          </wpg:grpSpPr>
                          <wps:wsp>
                            <wps:cNvPr id="7" name="文字方塊 5"/>
                            <wps:cNvSpPr txBox="1"/>
                            <wps:spPr>
                              <a:xfrm>
                                <a:off x="1642812" y="-85997"/>
                                <a:ext cx="2428891" cy="443201"/>
                              </a:xfrm>
                              <a:prstGeom prst="rect">
                                <a:avLst/>
                              </a:prstGeom>
                            </wps:spPr>
                            <wps:style>
                              <a:lnRef idx="2">
                                <a:schemeClr val="dk1"/>
                              </a:lnRef>
                              <a:fillRef idx="1">
                                <a:schemeClr val="lt1"/>
                              </a:fillRef>
                              <a:effectRef idx="0">
                                <a:schemeClr val="dk1"/>
                              </a:effectRef>
                              <a:fontRef idx="minor">
                                <a:schemeClr val="dk1"/>
                              </a:fontRef>
                            </wps:style>
                            <wps:txbx>
                              <w:txbxContent>
                                <w:p w:rsidR="00823B04" w:rsidRPr="008C1042" w:rsidRDefault="00823B04" w:rsidP="00823B04">
                                  <w:pPr>
                                    <w:pStyle w:val="Web"/>
                                    <w:spacing w:before="0" w:beforeAutospacing="0" w:after="0" w:afterAutospacing="0"/>
                                    <w:jc w:val="center"/>
                                    <w:textAlignment w:val="baseline"/>
                                    <w:rPr>
                                      <w:rFonts w:ascii="DFKai-SB" w:eastAsia="DFKai-SB" w:hAnsi="DFKai-SB"/>
                                      <w:sz w:val="20"/>
                                      <w:szCs w:val="20"/>
                                      <w:lang w:eastAsia="zh-HK"/>
                                    </w:rPr>
                                  </w:pPr>
                                  <w:r w:rsidRPr="008C1042">
                                    <w:rPr>
                                      <w:rFonts w:ascii="DFKai-SB" w:eastAsia="DFKai-SB" w:hAnsi="DFKai-SB" w:cstheme="minorBidi" w:hint="eastAsia"/>
                                      <w:color w:val="000000" w:themeColor="dark1"/>
                                      <w:kern w:val="24"/>
                                      <w:sz w:val="20"/>
                                      <w:szCs w:val="20"/>
                                    </w:rPr>
                                    <w:t>接獲舉報學生疑似吸毒</w:t>
                                  </w:r>
                                </w:p>
                              </w:txbxContent>
                            </wps:txbx>
                            <wps:bodyPr wrap="square">
                              <a:noAutofit/>
                            </wps:bodyPr>
                          </wps:wsp>
                          <wps:wsp>
                            <wps:cNvPr id="8" name="直線單箭頭接點 8"/>
                            <wps:cNvCnPr/>
                            <wps:spPr>
                              <a:xfrm rot="5400000">
                                <a:off x="2725448" y="498496"/>
                                <a:ext cx="285751" cy="317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 name="文字方塊 8"/>
                            <wps:cNvSpPr txBox="1"/>
                            <wps:spPr>
                              <a:xfrm>
                                <a:off x="1642605" y="634407"/>
                                <a:ext cx="2428892" cy="365720"/>
                              </a:xfrm>
                              <a:prstGeom prst="rect">
                                <a:avLst/>
                              </a:prstGeom>
                            </wps:spPr>
                            <wps:style>
                              <a:lnRef idx="2">
                                <a:schemeClr val="dk1"/>
                              </a:lnRef>
                              <a:fillRef idx="1">
                                <a:schemeClr val="lt1"/>
                              </a:fillRef>
                              <a:effectRef idx="0">
                                <a:schemeClr val="dk1"/>
                              </a:effectRef>
                              <a:fontRef idx="minor">
                                <a:schemeClr val="dk1"/>
                              </a:fontRef>
                            </wps:style>
                            <wps:txbx>
                              <w:txbxContent>
                                <w:p w:rsidR="00823B04" w:rsidRPr="008C1042" w:rsidRDefault="00823B04" w:rsidP="00823B04">
                                  <w:pPr>
                                    <w:pStyle w:val="Web"/>
                                    <w:spacing w:before="0" w:beforeAutospacing="0" w:after="0" w:afterAutospacing="0"/>
                                    <w:jc w:val="center"/>
                                    <w:textAlignment w:val="baseline"/>
                                    <w:rPr>
                                      <w:rFonts w:ascii="DFKai-SB" w:eastAsia="DFKai-SB" w:hAnsi="DFKai-SB"/>
                                      <w:sz w:val="20"/>
                                      <w:szCs w:val="20"/>
                                      <w:lang w:eastAsia="zh-HK"/>
                                    </w:rPr>
                                  </w:pPr>
                                  <w:r w:rsidRPr="008C1042">
                                    <w:rPr>
                                      <w:rFonts w:ascii="DFKai-SB" w:eastAsia="DFKai-SB" w:hAnsi="DFKai-SB" w:cstheme="minorBidi" w:hint="eastAsia"/>
                                      <w:color w:val="000000"/>
                                      <w:kern w:val="24"/>
                                      <w:sz w:val="20"/>
                                      <w:szCs w:val="20"/>
                                    </w:rPr>
                                    <w:t>學生是否</w:t>
                                  </w:r>
                                  <w:r w:rsidR="005F4848" w:rsidRPr="008C1042">
                                    <w:rPr>
                                      <w:rFonts w:ascii="DFKai-SB" w:eastAsia="DFKai-SB" w:hAnsi="DFKai-SB" w:cstheme="minorBidi" w:hint="eastAsia"/>
                                      <w:color w:val="000000"/>
                                      <w:kern w:val="24"/>
                                      <w:sz w:val="20"/>
                                      <w:szCs w:val="20"/>
                                    </w:rPr>
                                    <w:t>清醒及</w:t>
                                  </w:r>
                                  <w:r w:rsidRPr="008C1042">
                                    <w:rPr>
                                      <w:rFonts w:ascii="DFKai-SB" w:eastAsia="DFKai-SB" w:hAnsi="DFKai-SB" w:cstheme="minorBidi" w:hint="eastAsia"/>
                                      <w:color w:val="000000"/>
                                      <w:kern w:val="24"/>
                                      <w:sz w:val="20"/>
                                      <w:szCs w:val="20"/>
                                    </w:rPr>
                                    <w:t>能自行到校務處</w:t>
                                  </w:r>
                                </w:p>
                              </w:txbxContent>
                            </wps:txbx>
                            <wps:bodyPr wrap="square">
                              <a:noAutofit/>
                            </wps:bodyPr>
                          </wps:wsp>
                          <wps:wsp>
                            <wps:cNvPr id="10" name="直線單箭頭接點 10"/>
                            <wps:cNvCnPr/>
                            <wps:spPr>
                              <a:xfrm rot="10800000" flipV="1">
                                <a:off x="1873849" y="1000128"/>
                                <a:ext cx="571504" cy="142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直線單箭頭接點 11"/>
                            <wps:cNvCnPr/>
                            <wps:spPr>
                              <a:xfrm>
                                <a:off x="3022067" y="1000128"/>
                                <a:ext cx="642941" cy="142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文字方塊 14"/>
                            <wps:cNvSpPr txBox="1"/>
                            <wps:spPr>
                              <a:xfrm>
                                <a:off x="0" y="1214117"/>
                                <a:ext cx="2166998" cy="357143"/>
                              </a:xfrm>
                              <a:prstGeom prst="rect">
                                <a:avLst/>
                              </a:prstGeom>
                            </wps:spPr>
                            <wps:style>
                              <a:lnRef idx="2">
                                <a:schemeClr val="dk1"/>
                              </a:lnRef>
                              <a:fillRef idx="1">
                                <a:schemeClr val="lt1"/>
                              </a:fillRef>
                              <a:effectRef idx="0">
                                <a:schemeClr val="dk1"/>
                              </a:effectRef>
                              <a:fontRef idx="minor">
                                <a:schemeClr val="dk1"/>
                              </a:fontRef>
                            </wps:style>
                            <wps:txbx>
                              <w:txbxContent>
                                <w:p w:rsidR="00823B04" w:rsidRPr="008C1042" w:rsidRDefault="00823B04" w:rsidP="00823B04">
                                  <w:pPr>
                                    <w:pStyle w:val="Web"/>
                                    <w:spacing w:before="0" w:beforeAutospacing="0" w:after="0" w:afterAutospacing="0"/>
                                    <w:textAlignment w:val="baseline"/>
                                    <w:rPr>
                                      <w:rFonts w:ascii="DFKai-SB" w:eastAsia="DFKai-SB" w:hAnsi="DFKai-SB"/>
                                      <w:sz w:val="20"/>
                                      <w:szCs w:val="20"/>
                                      <w:lang w:eastAsia="zh-HK"/>
                                    </w:rPr>
                                  </w:pPr>
                                  <w:r w:rsidRPr="008C1042">
                                    <w:rPr>
                                      <w:rFonts w:ascii="DFKai-SB" w:eastAsia="DFKai-SB" w:hAnsi="DFKai-SB" w:cstheme="minorBidi" w:hint="eastAsia"/>
                                      <w:color w:val="000000" w:themeColor="dark1"/>
                                      <w:kern w:val="24"/>
                                      <w:sz w:val="20"/>
                                      <w:szCs w:val="20"/>
                                    </w:rPr>
                                    <w:t>學生到校務處，進一步處理</w:t>
                                  </w:r>
                                </w:p>
                              </w:txbxContent>
                            </wps:txbx>
                            <wps:bodyPr wrap="square">
                              <a:noAutofit/>
                            </wps:bodyPr>
                          </wps:wsp>
                          <wps:wsp>
                            <wps:cNvPr id="13" name="文字方塊 16"/>
                            <wps:cNvSpPr txBox="1">
                              <a:spLocks noChangeArrowheads="1"/>
                            </wps:cNvSpPr>
                            <wps:spPr bwMode="auto">
                              <a:xfrm>
                                <a:off x="3571506" y="928692"/>
                                <a:ext cx="714380" cy="410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B04" w:rsidRPr="008C1042" w:rsidRDefault="00823B04" w:rsidP="00823B04">
                                  <w:pPr>
                                    <w:pStyle w:val="Web"/>
                                    <w:spacing w:before="0" w:beforeAutospacing="0" w:after="0" w:afterAutospacing="0"/>
                                    <w:textAlignment w:val="baseline"/>
                                    <w:rPr>
                                      <w:rFonts w:ascii="DFKai-SB" w:eastAsia="DFKai-SB" w:hAnsi="DFKai-SB" w:cstheme="minorBidi"/>
                                      <w:color w:val="000000"/>
                                      <w:kern w:val="24"/>
                                      <w:sz w:val="20"/>
                                      <w:szCs w:val="20"/>
                                    </w:rPr>
                                  </w:pPr>
                                  <w:r w:rsidRPr="008C1042">
                                    <w:rPr>
                                      <w:rFonts w:ascii="DFKai-SB" w:eastAsia="DFKai-SB" w:hAnsi="DFKai-SB" w:cstheme="minorBidi" w:hint="eastAsia"/>
                                      <w:color w:val="000000"/>
                                      <w:kern w:val="24"/>
                                      <w:sz w:val="20"/>
                                      <w:szCs w:val="20"/>
                                    </w:rPr>
                                    <w:t>不能</w:t>
                                  </w:r>
                                </w:p>
                              </w:txbxContent>
                            </wps:txbx>
                            <wps:bodyPr wrap="square">
                              <a:noAutofit/>
                            </wps:bodyPr>
                          </wps:wsp>
                          <wps:wsp>
                            <wps:cNvPr id="14" name="文字方塊 17"/>
                            <wps:cNvSpPr txBox="1">
                              <a:spLocks noChangeArrowheads="1"/>
                            </wps:cNvSpPr>
                            <wps:spPr bwMode="auto">
                              <a:xfrm>
                                <a:off x="1499955" y="928609"/>
                                <a:ext cx="714380" cy="410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B04" w:rsidRPr="008C1042" w:rsidRDefault="00823B04" w:rsidP="00823B04">
                                  <w:pPr>
                                    <w:pStyle w:val="Web"/>
                                    <w:spacing w:before="0" w:beforeAutospacing="0" w:after="0" w:afterAutospacing="0"/>
                                    <w:textAlignment w:val="baseline"/>
                                    <w:rPr>
                                      <w:rFonts w:ascii="DFKai-SB" w:eastAsia="DFKai-SB" w:hAnsi="DFKai-SB" w:cstheme="minorBidi"/>
                                      <w:color w:val="000000"/>
                                      <w:kern w:val="24"/>
                                      <w:sz w:val="20"/>
                                      <w:szCs w:val="20"/>
                                    </w:rPr>
                                  </w:pPr>
                                  <w:r w:rsidRPr="008C1042">
                                    <w:rPr>
                                      <w:rFonts w:ascii="DFKai-SB" w:eastAsia="DFKai-SB" w:hAnsi="DFKai-SB" w:cstheme="minorBidi" w:hint="eastAsia"/>
                                      <w:color w:val="000000"/>
                                      <w:kern w:val="24"/>
                                      <w:sz w:val="20"/>
                                      <w:szCs w:val="20"/>
                                    </w:rPr>
                                    <w:t>能</w:t>
                                  </w:r>
                                </w:p>
                              </w:txbxContent>
                            </wps:txbx>
                            <wps:bodyPr wrap="square">
                              <a:noAutofit/>
                            </wps:bodyPr>
                          </wps:wsp>
                          <wps:wsp>
                            <wps:cNvPr id="15" name="直線單箭頭接點 15"/>
                            <wps:cNvCnPr/>
                            <wps:spPr>
                              <a:xfrm>
                                <a:off x="1357323" y="1571629"/>
                                <a:ext cx="928693" cy="142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直線單箭頭接點 16"/>
                            <wps:cNvCnPr/>
                            <wps:spPr>
                              <a:xfrm flipH="1">
                                <a:off x="3428632" y="1628250"/>
                                <a:ext cx="531903" cy="8615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文字方塊 25"/>
                            <wps:cNvSpPr txBox="1"/>
                            <wps:spPr>
                              <a:xfrm>
                                <a:off x="1571503" y="1785685"/>
                                <a:ext cx="2571768" cy="357128"/>
                              </a:xfrm>
                              <a:prstGeom prst="rect">
                                <a:avLst/>
                              </a:prstGeom>
                            </wps:spPr>
                            <wps:style>
                              <a:lnRef idx="2">
                                <a:schemeClr val="dk1"/>
                              </a:lnRef>
                              <a:fillRef idx="1">
                                <a:schemeClr val="lt1"/>
                              </a:fillRef>
                              <a:effectRef idx="0">
                                <a:schemeClr val="dk1"/>
                              </a:effectRef>
                              <a:fontRef idx="minor">
                                <a:schemeClr val="dk1"/>
                              </a:fontRef>
                            </wps:style>
                            <wps:txbx>
                              <w:txbxContent>
                                <w:p w:rsidR="00823B04" w:rsidRPr="008C1042" w:rsidRDefault="00823B04" w:rsidP="00823B04">
                                  <w:pPr>
                                    <w:pStyle w:val="Web"/>
                                    <w:spacing w:before="0" w:beforeAutospacing="0" w:after="0" w:afterAutospacing="0"/>
                                    <w:jc w:val="center"/>
                                    <w:textAlignment w:val="baseline"/>
                                    <w:rPr>
                                      <w:rFonts w:ascii="DFKai-SB" w:eastAsia="DFKai-SB" w:hAnsi="DFKai-SB"/>
                                      <w:sz w:val="20"/>
                                      <w:szCs w:val="20"/>
                                      <w:lang w:eastAsia="zh-HK"/>
                                    </w:rPr>
                                  </w:pPr>
                                  <w:r w:rsidRPr="008C1042">
                                    <w:rPr>
                                      <w:rFonts w:ascii="DFKai-SB" w:eastAsia="DFKai-SB" w:hAnsi="DFKai-SB" w:cstheme="minorBidi" w:hint="eastAsia"/>
                                      <w:color w:val="000000" w:themeColor="text1"/>
                                      <w:kern w:val="24"/>
                                      <w:sz w:val="20"/>
                                      <w:szCs w:val="20"/>
                                    </w:rPr>
                                    <w:t>校務處即時通知訓輔主任</w:t>
                                  </w:r>
                                </w:p>
                              </w:txbxContent>
                            </wps:txbx>
                            <wps:bodyPr wrap="square">
                              <a:noAutofit/>
                            </wps:bodyPr>
                          </wps:wsp>
                          <wps:wsp>
                            <wps:cNvPr id="18" name="文字方塊 28"/>
                            <wps:cNvSpPr txBox="1"/>
                            <wps:spPr>
                              <a:xfrm>
                                <a:off x="1571303" y="2428532"/>
                                <a:ext cx="2571706" cy="357131"/>
                              </a:xfrm>
                              <a:prstGeom prst="rect">
                                <a:avLst/>
                              </a:prstGeom>
                            </wps:spPr>
                            <wps:style>
                              <a:lnRef idx="2">
                                <a:schemeClr val="dk1"/>
                              </a:lnRef>
                              <a:fillRef idx="1">
                                <a:schemeClr val="lt1"/>
                              </a:fillRef>
                              <a:effectRef idx="0">
                                <a:schemeClr val="dk1"/>
                              </a:effectRef>
                              <a:fontRef idx="minor">
                                <a:schemeClr val="dk1"/>
                              </a:fontRef>
                            </wps:style>
                            <wps:txbx>
                              <w:txbxContent>
                                <w:p w:rsidR="00823B04" w:rsidRPr="008C1042" w:rsidRDefault="00823B04" w:rsidP="00823B04">
                                  <w:pPr>
                                    <w:pStyle w:val="Web"/>
                                    <w:spacing w:before="0" w:beforeAutospacing="0" w:after="0" w:afterAutospacing="0"/>
                                    <w:jc w:val="center"/>
                                    <w:textAlignment w:val="baseline"/>
                                    <w:rPr>
                                      <w:rFonts w:ascii="DFKai-SB" w:eastAsia="DFKai-SB" w:hAnsi="DFKai-SB"/>
                                      <w:sz w:val="20"/>
                                      <w:szCs w:val="20"/>
                                      <w:lang w:eastAsia="zh-HK"/>
                                    </w:rPr>
                                  </w:pPr>
                                  <w:r w:rsidRPr="008C1042">
                                    <w:rPr>
                                      <w:rFonts w:ascii="DFKai-SB" w:eastAsia="DFKai-SB" w:hAnsi="DFKai-SB" w:cstheme="minorBidi" w:hint="eastAsia"/>
                                      <w:color w:val="000000" w:themeColor="dark1"/>
                                      <w:kern w:val="24"/>
                                      <w:sz w:val="20"/>
                                      <w:szCs w:val="20"/>
                                    </w:rPr>
                                    <w:t>疑似毒品個案，不要隨便移動證物</w:t>
                                  </w:r>
                                </w:p>
                              </w:txbxContent>
                            </wps:txbx>
                            <wps:bodyPr wrap="square">
                              <a:noAutofit/>
                            </wps:bodyPr>
                          </wps:wsp>
                          <wps:wsp>
                            <wps:cNvPr id="19" name="直線單箭頭接點 19"/>
                            <wps:cNvCnPr/>
                            <wps:spPr>
                              <a:xfrm rot="5400000">
                                <a:off x="2644001" y="2285212"/>
                                <a:ext cx="285751" cy="158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直線單箭頭接點 20"/>
                            <wps:cNvCnPr/>
                            <wps:spPr>
                              <a:xfrm flipH="1">
                                <a:off x="2785976" y="2786019"/>
                                <a:ext cx="1588" cy="16672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文字方塊 32"/>
                            <wps:cNvSpPr txBox="1"/>
                            <wps:spPr>
                              <a:xfrm>
                                <a:off x="243787" y="2952795"/>
                                <a:ext cx="5058584" cy="690527"/>
                              </a:xfrm>
                              <a:prstGeom prst="rect">
                                <a:avLst/>
                              </a:prstGeom>
                            </wps:spPr>
                            <wps:style>
                              <a:lnRef idx="2">
                                <a:schemeClr val="dk1"/>
                              </a:lnRef>
                              <a:fillRef idx="1">
                                <a:schemeClr val="lt1"/>
                              </a:fillRef>
                              <a:effectRef idx="0">
                                <a:schemeClr val="dk1"/>
                              </a:effectRef>
                              <a:fontRef idx="minor">
                                <a:schemeClr val="dk1"/>
                              </a:fontRef>
                            </wps:style>
                            <wps:txbx>
                              <w:txbxContent>
                                <w:p w:rsidR="00823B04" w:rsidRPr="008C1042" w:rsidRDefault="00823B04" w:rsidP="005F4848">
                                  <w:pPr>
                                    <w:pStyle w:val="Web"/>
                                    <w:spacing w:before="0" w:beforeAutospacing="0" w:after="0" w:afterAutospacing="0"/>
                                    <w:jc w:val="center"/>
                                    <w:textAlignment w:val="baseline"/>
                                    <w:rPr>
                                      <w:rFonts w:ascii="DFKai-SB" w:eastAsia="DFKai-SB" w:hAnsi="DFKai-SB" w:cstheme="minorBidi"/>
                                      <w:color w:val="000000" w:themeColor="dark1"/>
                                      <w:kern w:val="24"/>
                                      <w:sz w:val="20"/>
                                      <w:szCs w:val="20"/>
                                    </w:rPr>
                                  </w:pPr>
                                  <w:r w:rsidRPr="008C1042">
                                    <w:rPr>
                                      <w:rFonts w:ascii="DFKai-SB" w:eastAsia="DFKai-SB" w:hAnsi="DFKai-SB" w:cstheme="minorBidi" w:hint="eastAsia"/>
                                      <w:color w:val="000000" w:themeColor="dark1"/>
                                      <w:kern w:val="24"/>
                                      <w:sz w:val="20"/>
                                      <w:szCs w:val="20"/>
                                    </w:rPr>
                                    <w:t>通知校長，校長</w:t>
                                  </w:r>
                                  <w:r w:rsidR="005F4848" w:rsidRPr="008C1042">
                                    <w:rPr>
                                      <w:rFonts w:ascii="DFKai-SB" w:eastAsia="DFKai-SB" w:hAnsi="DFKai-SB" w:cstheme="minorBidi" w:hint="eastAsia"/>
                                      <w:color w:val="000000" w:themeColor="dark1"/>
                                      <w:kern w:val="24"/>
                                      <w:sz w:val="20"/>
                                      <w:szCs w:val="20"/>
                                    </w:rPr>
                                    <w:t>安排同事諮詢警察學校聯絡主任、通知教育局及家長，</w:t>
                                  </w:r>
                                </w:p>
                                <w:p w:rsidR="00823B04" w:rsidRPr="008C1042" w:rsidRDefault="005F4848" w:rsidP="00823B04">
                                  <w:pPr>
                                    <w:pStyle w:val="Web"/>
                                    <w:spacing w:before="0" w:beforeAutospacing="0" w:after="0" w:afterAutospacing="0"/>
                                    <w:jc w:val="center"/>
                                    <w:textAlignment w:val="baseline"/>
                                    <w:rPr>
                                      <w:rFonts w:ascii="DFKai-SB" w:eastAsia="DFKai-SB" w:hAnsi="DFKai-SB"/>
                                      <w:sz w:val="20"/>
                                      <w:szCs w:val="20"/>
                                      <w:lang w:eastAsia="zh-HK"/>
                                    </w:rPr>
                                  </w:pPr>
                                  <w:r w:rsidRPr="008C1042">
                                    <w:rPr>
                                      <w:rFonts w:ascii="DFKai-SB" w:eastAsia="DFKai-SB" w:hAnsi="DFKai-SB" w:cstheme="minorBidi" w:hint="eastAsia"/>
                                      <w:color w:val="000000" w:themeColor="dark1"/>
                                      <w:kern w:val="24"/>
                                      <w:sz w:val="20"/>
                                      <w:szCs w:val="20"/>
                                    </w:rPr>
                                    <w:t>決定是否將學生送交醫院、</w:t>
                                  </w:r>
                                  <w:r w:rsidR="00823B04" w:rsidRPr="008C1042">
                                    <w:rPr>
                                      <w:rFonts w:ascii="DFKai-SB" w:eastAsia="DFKai-SB" w:hAnsi="DFKai-SB" w:cstheme="minorBidi" w:hint="eastAsia"/>
                                      <w:color w:val="000000" w:themeColor="dark1"/>
                                      <w:kern w:val="24"/>
                                      <w:sz w:val="20"/>
                                      <w:szCs w:val="20"/>
                                    </w:rPr>
                                    <w:t>是否需要啟動危機處理小組</w:t>
                                  </w:r>
                                </w:p>
                              </w:txbxContent>
                            </wps:txbx>
                            <wps:bodyPr wrap="square">
                              <a:noAutofit/>
                            </wps:bodyPr>
                          </wps:wsp>
                          <wps:wsp>
                            <wps:cNvPr id="22" name="直線單箭頭接點 22"/>
                            <wps:cNvCnPr/>
                            <wps:spPr>
                              <a:xfrm rot="5400000">
                                <a:off x="2715439" y="3785404"/>
                                <a:ext cx="285751" cy="158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文字方塊 35"/>
                            <wps:cNvSpPr txBox="1"/>
                            <wps:spPr>
                              <a:xfrm>
                                <a:off x="1137673" y="3929133"/>
                                <a:ext cx="3686240" cy="357137"/>
                              </a:xfrm>
                              <a:prstGeom prst="rect">
                                <a:avLst/>
                              </a:prstGeom>
                            </wps:spPr>
                            <wps:style>
                              <a:lnRef idx="2">
                                <a:schemeClr val="dk1"/>
                              </a:lnRef>
                              <a:fillRef idx="1">
                                <a:schemeClr val="lt1"/>
                              </a:fillRef>
                              <a:effectRef idx="0">
                                <a:schemeClr val="dk1"/>
                              </a:effectRef>
                              <a:fontRef idx="minor">
                                <a:schemeClr val="dk1"/>
                              </a:fontRef>
                            </wps:style>
                            <wps:txbx>
                              <w:txbxContent>
                                <w:p w:rsidR="00823B04" w:rsidRPr="008C1042" w:rsidRDefault="00823B04" w:rsidP="005F4848">
                                  <w:pPr>
                                    <w:pStyle w:val="Web"/>
                                    <w:spacing w:before="0" w:beforeAutospacing="0" w:after="0" w:afterAutospacing="0"/>
                                    <w:jc w:val="center"/>
                                    <w:textAlignment w:val="baseline"/>
                                    <w:rPr>
                                      <w:rFonts w:ascii="DFKai-SB" w:eastAsia="DFKai-SB" w:hAnsi="DFKai-SB"/>
                                      <w:sz w:val="20"/>
                                      <w:szCs w:val="20"/>
                                      <w:lang w:eastAsia="zh-HK"/>
                                    </w:rPr>
                                  </w:pPr>
                                  <w:r w:rsidRPr="008C1042">
                                    <w:rPr>
                                      <w:rFonts w:ascii="DFKai-SB" w:eastAsia="DFKai-SB" w:hAnsi="DFKai-SB" w:cstheme="minorBidi" w:hint="eastAsia"/>
                                      <w:color w:val="000000"/>
                                      <w:kern w:val="24"/>
                                      <w:sz w:val="20"/>
                                      <w:szCs w:val="20"/>
                                    </w:rPr>
                                    <w:t>訓輔主任或駐校社工陪同前往醫院</w:t>
                                  </w:r>
                                  <w:r w:rsidR="005F4848" w:rsidRPr="008C1042">
                                    <w:rPr>
                                      <w:rFonts w:ascii="DFKai-SB" w:eastAsia="DFKai-SB" w:hAnsi="DFKai-SB" w:cstheme="minorBidi" w:hint="eastAsia"/>
                                      <w:color w:val="000000"/>
                                      <w:kern w:val="24"/>
                                      <w:sz w:val="20"/>
                                      <w:szCs w:val="20"/>
                                    </w:rPr>
                                    <w:t>或警署</w:t>
                                  </w:r>
                                </w:p>
                              </w:txbxContent>
                            </wps:txbx>
                            <wps:bodyPr wrap="square">
                              <a:noAutofit/>
                            </wps:bodyPr>
                          </wps:wsp>
                          <wps:wsp>
                            <wps:cNvPr id="24" name="直線單箭頭接點 24"/>
                            <wps:cNvCnPr/>
                            <wps:spPr>
                              <a:xfrm rot="5400000">
                                <a:off x="1786745" y="4428343"/>
                                <a:ext cx="285751" cy="158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直線單箭頭接點 25"/>
                            <wps:cNvCnPr/>
                            <wps:spPr>
                              <a:xfrm rot="5400000">
                                <a:off x="3644133" y="4428343"/>
                                <a:ext cx="285751" cy="158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文字方塊 49"/>
                            <wps:cNvSpPr txBox="1"/>
                            <wps:spPr>
                              <a:xfrm>
                                <a:off x="571455" y="4571351"/>
                                <a:ext cx="1714511" cy="357140"/>
                              </a:xfrm>
                              <a:prstGeom prst="rect">
                                <a:avLst/>
                              </a:prstGeom>
                            </wps:spPr>
                            <wps:style>
                              <a:lnRef idx="2">
                                <a:schemeClr val="dk1"/>
                              </a:lnRef>
                              <a:fillRef idx="1">
                                <a:schemeClr val="lt1"/>
                              </a:fillRef>
                              <a:effectRef idx="0">
                                <a:schemeClr val="dk1"/>
                              </a:effectRef>
                              <a:fontRef idx="minor">
                                <a:schemeClr val="dk1"/>
                              </a:fontRef>
                            </wps:style>
                            <wps:txbx>
                              <w:txbxContent>
                                <w:p w:rsidR="00823B04" w:rsidRPr="008C1042" w:rsidRDefault="00823B04" w:rsidP="00823B04">
                                  <w:pPr>
                                    <w:pStyle w:val="Web"/>
                                    <w:spacing w:before="0" w:beforeAutospacing="0" w:after="0" w:afterAutospacing="0"/>
                                    <w:jc w:val="center"/>
                                    <w:textAlignment w:val="baseline"/>
                                    <w:rPr>
                                      <w:rFonts w:ascii="DFKai-SB" w:eastAsia="DFKai-SB" w:hAnsi="DFKai-SB"/>
                                      <w:sz w:val="20"/>
                                      <w:szCs w:val="20"/>
                                      <w:lang w:eastAsia="zh-HK"/>
                                    </w:rPr>
                                  </w:pPr>
                                  <w:r w:rsidRPr="008C1042">
                                    <w:rPr>
                                      <w:rFonts w:ascii="DFKai-SB" w:eastAsia="DFKai-SB" w:hAnsi="DFKai-SB" w:cstheme="minorBidi" w:hint="eastAsia"/>
                                      <w:color w:val="000000" w:themeColor="dark1"/>
                                      <w:kern w:val="24"/>
                                      <w:sz w:val="20"/>
                                      <w:szCs w:val="20"/>
                                    </w:rPr>
                                    <w:t>確認非毒品個案</w:t>
                                  </w:r>
                                </w:p>
                              </w:txbxContent>
                            </wps:txbx>
                            <wps:bodyPr wrap="square">
                              <a:noAutofit/>
                            </wps:bodyPr>
                          </wps:wsp>
                          <wps:wsp>
                            <wps:cNvPr id="27" name="文字方塊 50"/>
                            <wps:cNvSpPr txBox="1"/>
                            <wps:spPr>
                              <a:xfrm>
                                <a:off x="2857274" y="4571351"/>
                                <a:ext cx="1785632" cy="357140"/>
                              </a:xfrm>
                              <a:prstGeom prst="rect">
                                <a:avLst/>
                              </a:prstGeom>
                            </wps:spPr>
                            <wps:style>
                              <a:lnRef idx="2">
                                <a:schemeClr val="dk1"/>
                              </a:lnRef>
                              <a:fillRef idx="1">
                                <a:schemeClr val="lt1"/>
                              </a:fillRef>
                              <a:effectRef idx="0">
                                <a:schemeClr val="dk1"/>
                              </a:effectRef>
                              <a:fontRef idx="minor">
                                <a:schemeClr val="dk1"/>
                              </a:fontRef>
                            </wps:style>
                            <wps:txbx>
                              <w:txbxContent>
                                <w:p w:rsidR="00823B04" w:rsidRPr="008C1042" w:rsidRDefault="00823B04" w:rsidP="00823B04">
                                  <w:pPr>
                                    <w:pStyle w:val="Web"/>
                                    <w:spacing w:before="0" w:beforeAutospacing="0" w:after="0" w:afterAutospacing="0"/>
                                    <w:jc w:val="center"/>
                                    <w:textAlignment w:val="baseline"/>
                                    <w:rPr>
                                      <w:rFonts w:ascii="DFKai-SB" w:eastAsia="DFKai-SB" w:hAnsi="DFKai-SB"/>
                                      <w:sz w:val="20"/>
                                      <w:szCs w:val="20"/>
                                      <w:lang w:eastAsia="zh-HK"/>
                                    </w:rPr>
                                  </w:pPr>
                                  <w:r w:rsidRPr="008C1042">
                                    <w:rPr>
                                      <w:rFonts w:ascii="DFKai-SB" w:eastAsia="DFKai-SB" w:hAnsi="DFKai-SB" w:cstheme="minorBidi" w:hint="eastAsia"/>
                                      <w:color w:val="000000" w:themeColor="dark1"/>
                                      <w:kern w:val="24"/>
                                      <w:sz w:val="20"/>
                                      <w:szCs w:val="20"/>
                                    </w:rPr>
                                    <w:t>確認毒品個案</w:t>
                                  </w:r>
                                </w:p>
                              </w:txbxContent>
                            </wps:txbx>
                            <wps:bodyPr wrap="square">
                              <a:noAutofit/>
                            </wps:bodyPr>
                          </wps:wsp>
                          <wps:wsp>
                            <wps:cNvPr id="28" name="直線單箭頭接點 28"/>
                            <wps:cNvCnPr/>
                            <wps:spPr>
                              <a:xfrm rot="5400000">
                                <a:off x="3644133" y="5071283"/>
                                <a:ext cx="285751" cy="158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57EA0D81" id="群組 1" o:spid="_x0000_s1026" style="position:absolute;left:0;text-align:left;margin-left:13.7pt;margin-top:18.2pt;width:405.65pt;height:480.75pt;z-index:251659264;mso-width-relative:margin;mso-height-relative:margin" coordorigin=",-859" coordsize="61625,56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">
                <v:shapetype id="_x0000_t202" coordsize="21600,21600" o:spt="202" path="m,l,21600r21600,l21600,xe">
                  <v:stroke joinstyle="miter"/>
                  <v:path gradientshapeok="t" o:connecttype="rect"/>
                </v:shapetype>
                <v:shape id="文字方塊 15" o:spid="_x0000_s1027" type="#_x0000_t202" style="position:absolute;left:34278;top:12500;width:27347;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" fillcolor="white [3201]" strokecolor="black [3200]" strokeweight="2pt">
                  <v:textbox>
                    <w:txbxContent>
                      <w:p w:rsidR="00823B04" w:rsidRPr="008C1042" w:rsidRDefault="00823B04" w:rsidP="00823B04">
                        <w:pPr>
                          <w:pStyle w:val="Web"/>
                          <w:spacing w:before="0" w:beforeAutospacing="0" w:after="0" w:afterAutospacing="0"/>
                          <w:jc w:val="center"/>
                          <w:textAlignment w:val="baseline"/>
                          <w:rPr>
                            <w:rFonts w:ascii="DFKai-SB" w:eastAsia="DFKai-SB" w:hAnsi="DFKai-SB"/>
                            <w:sz w:val="20"/>
                            <w:szCs w:val="20"/>
                            <w:lang w:eastAsia="zh-HK"/>
                          </w:rPr>
                        </w:pPr>
                        <w:r w:rsidRPr="008C1042">
                          <w:rPr>
                            <w:rFonts w:ascii="DFKai-SB" w:eastAsia="DFKai-SB" w:hAnsi="DFKai-SB" w:cstheme="minorBidi" w:hint="eastAsia"/>
                            <w:color w:val="000000" w:themeColor="text1"/>
                            <w:kern w:val="24"/>
                            <w:sz w:val="20"/>
                            <w:szCs w:val="20"/>
                          </w:rPr>
                          <w:t>教師留在現場觀察，另派人到校務處報告</w:t>
                        </w:r>
                      </w:p>
                    </w:txbxContent>
                  </v:textbox>
                </v:shape>
                <v:group id="群組 4" o:spid="_x0000_s1028" style="position:absolute;top:-859;width:53023;height:56997" coordorigin=",-859" coordsize="53023,56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文字方塊 52" o:spid="_x0000_s1029" type="#_x0000_t202" style="position:absolute;left:25733;top:52129;width:23566;height:4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" fillcolor="white [3201]" strokecolor="black [3200]" strokeweight="2pt">
                    <v:textbox>
                      <w:txbxContent>
                        <w:p w:rsidR="00823B04" w:rsidRPr="008C1042" w:rsidRDefault="00823B04" w:rsidP="00823B04">
                          <w:pPr>
                            <w:pStyle w:val="Web"/>
                            <w:spacing w:before="0" w:beforeAutospacing="0" w:after="0" w:afterAutospacing="0"/>
                            <w:jc w:val="center"/>
                            <w:textAlignment w:val="baseline"/>
                            <w:rPr>
                              <w:rFonts w:ascii="DFKai-SB" w:eastAsia="DFKai-SB" w:hAnsi="DFKai-SB"/>
                              <w:sz w:val="20"/>
                              <w:szCs w:val="20"/>
                              <w:lang w:eastAsia="zh-HK"/>
                            </w:rPr>
                          </w:pPr>
                          <w:r w:rsidRPr="008C1042">
                            <w:rPr>
                              <w:rFonts w:ascii="DFKai-SB" w:eastAsia="DFKai-SB" w:hAnsi="DFKai-SB" w:cstheme="minorBidi" w:hint="eastAsia"/>
                              <w:color w:val="000000" w:themeColor="dark1"/>
                              <w:kern w:val="24"/>
                              <w:sz w:val="20"/>
                              <w:szCs w:val="20"/>
                            </w:rPr>
                            <w:t>危機處理小組繼續處理及跟進</w:t>
                          </w:r>
                        </w:p>
                      </w:txbxContent>
                    </v:textbox>
                  </v:shape>
                  <v:group id="群組 6" o:spid="_x0000_s1030" style="position:absolute;top:-859;width:53023;height:53008" coordorigin=",-859" coordsize="53023,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文字方塊 5" o:spid="_x0000_s1031" type="#_x0000_t202" style="position:absolute;left:16428;top:-859;width:24289;height:4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" fillcolor="white [3201]" strokecolor="black [3200]" strokeweight="2pt">
                      <v:textbox>
                        <w:txbxContent>
                          <w:p w:rsidR="00823B04" w:rsidRPr="008C1042" w:rsidRDefault="00823B04" w:rsidP="00823B04">
                            <w:pPr>
                              <w:pStyle w:val="Web"/>
                              <w:spacing w:before="0" w:beforeAutospacing="0" w:after="0" w:afterAutospacing="0"/>
                              <w:jc w:val="center"/>
                              <w:textAlignment w:val="baseline"/>
                              <w:rPr>
                                <w:rFonts w:ascii="DFKai-SB" w:eastAsia="DFKai-SB" w:hAnsi="DFKai-SB"/>
                                <w:sz w:val="20"/>
                                <w:szCs w:val="20"/>
                                <w:lang w:eastAsia="zh-HK"/>
                              </w:rPr>
                            </w:pPr>
                            <w:r w:rsidRPr="008C1042">
                              <w:rPr>
                                <w:rFonts w:ascii="DFKai-SB" w:eastAsia="DFKai-SB" w:hAnsi="DFKai-SB" w:cstheme="minorBidi" w:hint="eastAsia"/>
                                <w:color w:val="000000" w:themeColor="dark1"/>
                                <w:kern w:val="24"/>
                                <w:sz w:val="20"/>
                                <w:szCs w:val="20"/>
                              </w:rPr>
                              <w:t>接獲舉報學生疑似吸毒</w:t>
                            </w:r>
                          </w:p>
                        </w:txbxContent>
                      </v:textbox>
                    </v:shape>
                    <v:shapetype id="_x0000_t32" coordsize="21600,21600" o:spt="32" o:oned="t" path="m,l21600,21600e" filled="f">
                      <v:path arrowok="t" fillok="f" o:connecttype="none"/>
                      <o:lock v:ext="edit" shapetype="t"/>
                    </v:shapetype>
                    <v:shape id="直線單箭頭接點 8" o:spid="_x0000_s1032" type="#_x0000_t32" style="position:absolute;left:27254;top:4985;width:2857;height:3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" strokecolor="black [3213]">
                      <v:stroke endarrow="open"/>
                    </v:shape>
                    <v:shape id="文字方塊 8" o:spid="_x0000_s1033" type="#_x0000_t202" style="position:absolute;left:16426;top:6344;width:2428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" fillcolor="white [3201]" strokecolor="black [3200]" strokeweight="2pt">
                      <v:textbox>
                        <w:txbxContent>
                          <w:p w:rsidR="00823B04" w:rsidRPr="008C1042" w:rsidRDefault="00823B04" w:rsidP="00823B04">
                            <w:pPr>
                              <w:pStyle w:val="Web"/>
                              <w:spacing w:before="0" w:beforeAutospacing="0" w:after="0" w:afterAutospacing="0"/>
                              <w:jc w:val="center"/>
                              <w:textAlignment w:val="baseline"/>
                              <w:rPr>
                                <w:rFonts w:ascii="DFKai-SB" w:eastAsia="DFKai-SB" w:hAnsi="DFKai-SB"/>
                                <w:sz w:val="20"/>
                                <w:szCs w:val="20"/>
                                <w:lang w:eastAsia="zh-HK"/>
                              </w:rPr>
                            </w:pPr>
                            <w:r w:rsidRPr="008C1042">
                              <w:rPr>
                                <w:rFonts w:ascii="DFKai-SB" w:eastAsia="DFKai-SB" w:hAnsi="DFKai-SB" w:cstheme="minorBidi" w:hint="eastAsia"/>
                                <w:color w:val="000000"/>
                                <w:kern w:val="24"/>
                                <w:sz w:val="20"/>
                                <w:szCs w:val="20"/>
                              </w:rPr>
                              <w:t>學生是否</w:t>
                            </w:r>
                            <w:r w:rsidR="005F4848" w:rsidRPr="008C1042">
                              <w:rPr>
                                <w:rFonts w:ascii="DFKai-SB" w:eastAsia="DFKai-SB" w:hAnsi="DFKai-SB" w:cstheme="minorBidi" w:hint="eastAsia"/>
                                <w:color w:val="000000"/>
                                <w:kern w:val="24"/>
                                <w:sz w:val="20"/>
                                <w:szCs w:val="20"/>
                              </w:rPr>
                              <w:t>清醒及</w:t>
                            </w:r>
                            <w:r w:rsidRPr="008C1042">
                              <w:rPr>
                                <w:rFonts w:ascii="DFKai-SB" w:eastAsia="DFKai-SB" w:hAnsi="DFKai-SB" w:cstheme="minorBidi" w:hint="eastAsia"/>
                                <w:color w:val="000000"/>
                                <w:kern w:val="24"/>
                                <w:sz w:val="20"/>
                                <w:szCs w:val="20"/>
                              </w:rPr>
                              <w:t>能自行到校務處</w:t>
                            </w:r>
                          </w:p>
                        </w:txbxContent>
                      </v:textbox>
                    </v:shape>
                    <v:shape id="直線單箭頭接點 10" o:spid="_x0000_s1034" type="#_x0000_t32" style="position:absolute;left:18738;top:10001;width:5715;height:1429;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" strokecolor="black [3213]">
                      <v:stroke endarrow="open"/>
                    </v:shape>
                    <v:shape id="直線單箭頭接點 11" o:spid="_x0000_s1035" type="#_x0000_t32" style="position:absolute;left:30220;top:10001;width:643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" strokecolor="black [3213]">
                      <v:stroke endarrow="open"/>
                    </v:shape>
                    <v:shape id="文字方塊 14" o:spid="_x0000_s1036" type="#_x0000_t202" style="position:absolute;top:12141;width:21669;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" fillcolor="white [3201]" strokecolor="black [3200]" strokeweight="2pt">
                      <v:textbox>
                        <w:txbxContent>
                          <w:p w:rsidR="00823B04" w:rsidRPr="008C1042" w:rsidRDefault="00823B04" w:rsidP="00823B04">
                            <w:pPr>
                              <w:pStyle w:val="Web"/>
                              <w:spacing w:before="0" w:beforeAutospacing="0" w:after="0" w:afterAutospacing="0"/>
                              <w:textAlignment w:val="baseline"/>
                              <w:rPr>
                                <w:rFonts w:ascii="DFKai-SB" w:eastAsia="DFKai-SB" w:hAnsi="DFKai-SB"/>
                                <w:sz w:val="20"/>
                                <w:szCs w:val="20"/>
                                <w:lang w:eastAsia="zh-HK"/>
                              </w:rPr>
                            </w:pPr>
                            <w:r w:rsidRPr="008C1042">
                              <w:rPr>
                                <w:rFonts w:ascii="DFKai-SB" w:eastAsia="DFKai-SB" w:hAnsi="DFKai-SB" w:cstheme="minorBidi" w:hint="eastAsia"/>
                                <w:color w:val="000000" w:themeColor="dark1"/>
                                <w:kern w:val="24"/>
                                <w:sz w:val="20"/>
                                <w:szCs w:val="20"/>
                              </w:rPr>
                              <w:t>學生到校務處，進一步處理</w:t>
                            </w:r>
                          </w:p>
                        </w:txbxContent>
                      </v:textbox>
                    </v:shape>
                    <v:shape id="文字方塊 16" o:spid="_x0000_s1037" type="#_x0000_t202" style="position:absolute;left:35715;top:9286;width:7143;height:4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823B04" w:rsidRPr="008C1042" w:rsidRDefault="00823B04" w:rsidP="00823B04">
                            <w:pPr>
                              <w:pStyle w:val="Web"/>
                              <w:spacing w:before="0" w:beforeAutospacing="0" w:after="0" w:afterAutospacing="0"/>
                              <w:textAlignment w:val="baseline"/>
                              <w:rPr>
                                <w:rFonts w:ascii="DFKai-SB" w:eastAsia="DFKai-SB" w:hAnsi="DFKai-SB" w:cstheme="minorBidi"/>
                                <w:color w:val="000000"/>
                                <w:kern w:val="24"/>
                                <w:sz w:val="20"/>
                                <w:szCs w:val="20"/>
                              </w:rPr>
                            </w:pPr>
                            <w:r w:rsidRPr="008C1042">
                              <w:rPr>
                                <w:rFonts w:ascii="DFKai-SB" w:eastAsia="DFKai-SB" w:hAnsi="DFKai-SB" w:cstheme="minorBidi" w:hint="eastAsia"/>
                                <w:color w:val="000000"/>
                                <w:kern w:val="24"/>
                                <w:sz w:val="20"/>
                                <w:szCs w:val="20"/>
                              </w:rPr>
                              <w:t>不能</w:t>
                            </w:r>
                          </w:p>
                        </w:txbxContent>
                      </v:textbox>
                    </v:shape>
                    <v:shape id="文字方塊 17" o:spid="_x0000_s1038" type="#_x0000_t202" style="position:absolute;left:14999;top:9286;width:7144;height:4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823B04" w:rsidRPr="008C1042" w:rsidRDefault="00823B04" w:rsidP="00823B04">
                            <w:pPr>
                              <w:pStyle w:val="Web"/>
                              <w:spacing w:before="0" w:beforeAutospacing="0" w:after="0" w:afterAutospacing="0"/>
                              <w:textAlignment w:val="baseline"/>
                              <w:rPr>
                                <w:rFonts w:ascii="DFKai-SB" w:eastAsia="DFKai-SB" w:hAnsi="DFKai-SB" w:cstheme="minorBidi"/>
                                <w:color w:val="000000"/>
                                <w:kern w:val="24"/>
                                <w:sz w:val="20"/>
                                <w:szCs w:val="20"/>
                              </w:rPr>
                            </w:pPr>
                            <w:r w:rsidRPr="008C1042">
                              <w:rPr>
                                <w:rFonts w:ascii="DFKai-SB" w:eastAsia="DFKai-SB" w:hAnsi="DFKai-SB" w:cstheme="minorBidi" w:hint="eastAsia"/>
                                <w:color w:val="000000"/>
                                <w:kern w:val="24"/>
                                <w:sz w:val="20"/>
                                <w:szCs w:val="20"/>
                              </w:rPr>
                              <w:t>能</w:t>
                            </w:r>
                          </w:p>
                        </w:txbxContent>
                      </v:textbox>
                    </v:shape>
                    <v:shape id="直線單箭頭接點 15" o:spid="_x0000_s1039" type="#_x0000_t32" style="position:absolute;left:13573;top:15716;width:9287;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" strokecolor="black [3213]">
                      <v:stroke endarrow="open"/>
                    </v:shape>
                    <v:shape id="直線單箭頭接點 16" o:spid="_x0000_s1040" type="#_x0000_t32" style="position:absolute;left:34286;top:16282;width:5319;height:8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" strokecolor="black [3213]">
                      <v:stroke endarrow="open"/>
                    </v:shape>
                    <v:shape id="文字方塊 25" o:spid="_x0000_s1041" type="#_x0000_t202" style="position:absolute;left:15715;top:17856;width:25717;height:3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" fillcolor="white [3201]" strokecolor="black [3200]" strokeweight="2pt">
                      <v:textbox>
                        <w:txbxContent>
                          <w:p w:rsidR="00823B04" w:rsidRPr="008C1042" w:rsidRDefault="00823B04" w:rsidP="00823B04">
                            <w:pPr>
                              <w:pStyle w:val="Web"/>
                              <w:spacing w:before="0" w:beforeAutospacing="0" w:after="0" w:afterAutospacing="0"/>
                              <w:jc w:val="center"/>
                              <w:textAlignment w:val="baseline"/>
                              <w:rPr>
                                <w:rFonts w:ascii="DFKai-SB" w:eastAsia="DFKai-SB" w:hAnsi="DFKai-SB"/>
                                <w:sz w:val="20"/>
                                <w:szCs w:val="20"/>
                                <w:lang w:eastAsia="zh-HK"/>
                              </w:rPr>
                            </w:pPr>
                            <w:r w:rsidRPr="008C1042">
                              <w:rPr>
                                <w:rFonts w:ascii="DFKai-SB" w:eastAsia="DFKai-SB" w:hAnsi="DFKai-SB" w:cstheme="minorBidi" w:hint="eastAsia"/>
                                <w:color w:val="000000" w:themeColor="text1"/>
                                <w:kern w:val="24"/>
                                <w:sz w:val="20"/>
                                <w:szCs w:val="20"/>
                              </w:rPr>
                              <w:t>校務處即時通知訓輔主任</w:t>
                            </w:r>
                          </w:p>
                        </w:txbxContent>
                      </v:textbox>
                    </v:shape>
                    <v:shape id="文字方塊 28" o:spid="_x0000_s1042" type="#_x0000_t202" style="position:absolute;left:15713;top:24285;width:25717;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" fillcolor="white [3201]" strokecolor="black [3200]" strokeweight="2pt">
                      <v:textbox>
                        <w:txbxContent>
                          <w:p w:rsidR="00823B04" w:rsidRPr="008C1042" w:rsidRDefault="00823B04" w:rsidP="00823B04">
                            <w:pPr>
                              <w:pStyle w:val="Web"/>
                              <w:spacing w:before="0" w:beforeAutospacing="0" w:after="0" w:afterAutospacing="0"/>
                              <w:jc w:val="center"/>
                              <w:textAlignment w:val="baseline"/>
                              <w:rPr>
                                <w:rFonts w:ascii="DFKai-SB" w:eastAsia="DFKai-SB" w:hAnsi="DFKai-SB"/>
                                <w:sz w:val="20"/>
                                <w:szCs w:val="20"/>
                                <w:lang w:eastAsia="zh-HK"/>
                              </w:rPr>
                            </w:pPr>
                            <w:r w:rsidRPr="008C1042">
                              <w:rPr>
                                <w:rFonts w:ascii="DFKai-SB" w:eastAsia="DFKai-SB" w:hAnsi="DFKai-SB" w:cstheme="minorBidi" w:hint="eastAsia"/>
                                <w:color w:val="000000" w:themeColor="dark1"/>
                                <w:kern w:val="24"/>
                                <w:sz w:val="20"/>
                                <w:szCs w:val="20"/>
                              </w:rPr>
                              <w:t>疑似毒品個案，不要隨便移動證物</w:t>
                            </w:r>
                          </w:p>
                        </w:txbxContent>
                      </v:textbox>
                    </v:shape>
                    <v:shape id="直線單箭頭接點 19" o:spid="_x0000_s1043" type="#_x0000_t32" style="position:absolute;left:26439;top:22852;width:2857;height:1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" strokecolor="black [3213]">
                      <v:stroke endarrow="open"/>
                    </v:shape>
                    <v:shape id="直線單箭頭接點 20" o:spid="_x0000_s1044" type="#_x0000_t32" style="position:absolute;left:27859;top:27860;width:16;height:1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" strokecolor="black [3213]">
                      <v:stroke endarrow="open"/>
                    </v:shape>
                    <v:shape id="文字方塊 32" o:spid="_x0000_s1045" type="#_x0000_t202" style="position:absolute;left:2437;top:29527;width:50586;height:6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" fillcolor="white [3201]" strokecolor="black [3200]" strokeweight="2pt">
                      <v:textbox>
                        <w:txbxContent>
                          <w:p w:rsidR="00823B04" w:rsidRPr="008C1042" w:rsidRDefault="00823B04" w:rsidP="005F4848">
                            <w:pPr>
                              <w:pStyle w:val="Web"/>
                              <w:spacing w:before="0" w:beforeAutospacing="0" w:after="0" w:afterAutospacing="0"/>
                              <w:jc w:val="center"/>
                              <w:textAlignment w:val="baseline"/>
                              <w:rPr>
                                <w:rFonts w:ascii="DFKai-SB" w:eastAsia="DFKai-SB" w:hAnsi="DFKai-SB" w:cstheme="minorBidi"/>
                                <w:color w:val="000000" w:themeColor="dark1"/>
                                <w:kern w:val="24"/>
                                <w:sz w:val="20"/>
                                <w:szCs w:val="20"/>
                              </w:rPr>
                            </w:pPr>
                            <w:r w:rsidRPr="008C1042">
                              <w:rPr>
                                <w:rFonts w:ascii="DFKai-SB" w:eastAsia="DFKai-SB" w:hAnsi="DFKai-SB" w:cstheme="minorBidi" w:hint="eastAsia"/>
                                <w:color w:val="000000" w:themeColor="dark1"/>
                                <w:kern w:val="24"/>
                                <w:sz w:val="20"/>
                                <w:szCs w:val="20"/>
                              </w:rPr>
                              <w:t>通知校長，校長</w:t>
                            </w:r>
                            <w:r w:rsidR="005F4848" w:rsidRPr="008C1042">
                              <w:rPr>
                                <w:rFonts w:ascii="DFKai-SB" w:eastAsia="DFKai-SB" w:hAnsi="DFKai-SB" w:cstheme="minorBidi" w:hint="eastAsia"/>
                                <w:color w:val="000000" w:themeColor="dark1"/>
                                <w:kern w:val="24"/>
                                <w:sz w:val="20"/>
                                <w:szCs w:val="20"/>
                              </w:rPr>
                              <w:t>安排同事諮詢警察學校聯絡主任、通知教育局及家長，</w:t>
                            </w:r>
                          </w:p>
                          <w:p w:rsidR="00823B04" w:rsidRPr="008C1042" w:rsidRDefault="005F4848" w:rsidP="00823B04">
                            <w:pPr>
                              <w:pStyle w:val="Web"/>
                              <w:spacing w:before="0" w:beforeAutospacing="0" w:after="0" w:afterAutospacing="0"/>
                              <w:jc w:val="center"/>
                              <w:textAlignment w:val="baseline"/>
                              <w:rPr>
                                <w:rFonts w:ascii="DFKai-SB" w:eastAsia="DFKai-SB" w:hAnsi="DFKai-SB"/>
                                <w:sz w:val="20"/>
                                <w:szCs w:val="20"/>
                                <w:lang w:eastAsia="zh-HK"/>
                              </w:rPr>
                            </w:pPr>
                            <w:r w:rsidRPr="008C1042">
                              <w:rPr>
                                <w:rFonts w:ascii="DFKai-SB" w:eastAsia="DFKai-SB" w:hAnsi="DFKai-SB" w:cstheme="minorBidi" w:hint="eastAsia"/>
                                <w:color w:val="000000" w:themeColor="dark1"/>
                                <w:kern w:val="24"/>
                                <w:sz w:val="20"/>
                                <w:szCs w:val="20"/>
                              </w:rPr>
                              <w:t>決定是否將學生送交醫院、</w:t>
                            </w:r>
                            <w:r w:rsidR="00823B04" w:rsidRPr="008C1042">
                              <w:rPr>
                                <w:rFonts w:ascii="DFKai-SB" w:eastAsia="DFKai-SB" w:hAnsi="DFKai-SB" w:cstheme="minorBidi" w:hint="eastAsia"/>
                                <w:color w:val="000000" w:themeColor="dark1"/>
                                <w:kern w:val="24"/>
                                <w:sz w:val="20"/>
                                <w:szCs w:val="20"/>
                              </w:rPr>
                              <w:t>是否需要啟動危機處理小組</w:t>
                            </w:r>
                          </w:p>
                        </w:txbxContent>
                      </v:textbox>
                    </v:shape>
                    <v:shape id="直線單箭頭接點 22" o:spid="_x0000_s1046" type="#_x0000_t32" style="position:absolute;left:27154;top:37854;width:2857;height:1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" strokecolor="black [3213]">
                      <v:stroke endarrow="open"/>
                    </v:shape>
                    <v:shape id="文字方塊 35" o:spid="_x0000_s1047" type="#_x0000_t202" style="position:absolute;left:11376;top:39291;width:36863;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" fillcolor="white [3201]" strokecolor="black [3200]" strokeweight="2pt">
                      <v:textbox>
                        <w:txbxContent>
                          <w:p w:rsidR="00823B04" w:rsidRPr="008C1042" w:rsidRDefault="00823B04" w:rsidP="005F4848">
                            <w:pPr>
                              <w:pStyle w:val="Web"/>
                              <w:spacing w:before="0" w:beforeAutospacing="0" w:after="0" w:afterAutospacing="0"/>
                              <w:jc w:val="center"/>
                              <w:textAlignment w:val="baseline"/>
                              <w:rPr>
                                <w:rFonts w:ascii="DFKai-SB" w:eastAsia="DFKai-SB" w:hAnsi="DFKai-SB"/>
                                <w:sz w:val="20"/>
                                <w:szCs w:val="20"/>
                                <w:lang w:eastAsia="zh-HK"/>
                              </w:rPr>
                            </w:pPr>
                            <w:r w:rsidRPr="008C1042">
                              <w:rPr>
                                <w:rFonts w:ascii="DFKai-SB" w:eastAsia="DFKai-SB" w:hAnsi="DFKai-SB" w:cstheme="minorBidi" w:hint="eastAsia"/>
                                <w:color w:val="000000"/>
                                <w:kern w:val="24"/>
                                <w:sz w:val="20"/>
                                <w:szCs w:val="20"/>
                              </w:rPr>
                              <w:t>訓輔主任或駐校社工陪同前往醫院</w:t>
                            </w:r>
                            <w:r w:rsidR="005F4848" w:rsidRPr="008C1042">
                              <w:rPr>
                                <w:rFonts w:ascii="DFKai-SB" w:eastAsia="DFKai-SB" w:hAnsi="DFKai-SB" w:cstheme="minorBidi" w:hint="eastAsia"/>
                                <w:color w:val="000000"/>
                                <w:kern w:val="24"/>
                                <w:sz w:val="20"/>
                                <w:szCs w:val="20"/>
                              </w:rPr>
                              <w:t>或警署</w:t>
                            </w:r>
                          </w:p>
                        </w:txbxContent>
                      </v:textbox>
                    </v:shape>
                    <v:shape id="直線單箭頭接點 24" o:spid="_x0000_s1048" type="#_x0000_t32" style="position:absolute;left:17867;top:44283;width:2858;height:1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" strokecolor="black [3213]">
                      <v:stroke endarrow="open"/>
                    </v:shape>
                    <v:shape id="直線單箭頭接點 25" o:spid="_x0000_s1049" type="#_x0000_t32" style="position:absolute;left:36441;top:44283;width:2858;height:1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" strokecolor="black [3213]">
                      <v:stroke endarrow="open"/>
                    </v:shape>
                    <v:shape id="文字方塊 49" o:spid="_x0000_s1050" type="#_x0000_t202" style="position:absolute;left:5714;top:45713;width:17145;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" fillcolor="white [3201]" strokecolor="black [3200]" strokeweight="2pt">
                      <v:textbox>
                        <w:txbxContent>
                          <w:p w:rsidR="00823B04" w:rsidRPr="008C1042" w:rsidRDefault="00823B04" w:rsidP="00823B04">
                            <w:pPr>
                              <w:pStyle w:val="Web"/>
                              <w:spacing w:before="0" w:beforeAutospacing="0" w:after="0" w:afterAutospacing="0"/>
                              <w:jc w:val="center"/>
                              <w:textAlignment w:val="baseline"/>
                              <w:rPr>
                                <w:rFonts w:ascii="DFKai-SB" w:eastAsia="DFKai-SB" w:hAnsi="DFKai-SB"/>
                                <w:sz w:val="20"/>
                                <w:szCs w:val="20"/>
                                <w:lang w:eastAsia="zh-HK"/>
                              </w:rPr>
                            </w:pPr>
                            <w:r w:rsidRPr="008C1042">
                              <w:rPr>
                                <w:rFonts w:ascii="DFKai-SB" w:eastAsia="DFKai-SB" w:hAnsi="DFKai-SB" w:cstheme="minorBidi" w:hint="eastAsia"/>
                                <w:color w:val="000000" w:themeColor="dark1"/>
                                <w:kern w:val="24"/>
                                <w:sz w:val="20"/>
                                <w:szCs w:val="20"/>
                              </w:rPr>
                              <w:t>確認非毒品個案</w:t>
                            </w:r>
                          </w:p>
                        </w:txbxContent>
                      </v:textbox>
                    </v:shape>
                    <v:shape id="文字方塊 50" o:spid="_x0000_s1051" type="#_x0000_t202" style="position:absolute;left:28572;top:45713;width:17857;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" fillcolor="white [3201]" strokecolor="black [3200]" strokeweight="2pt">
                      <v:textbox>
                        <w:txbxContent>
                          <w:p w:rsidR="00823B04" w:rsidRPr="008C1042" w:rsidRDefault="00823B04" w:rsidP="00823B04">
                            <w:pPr>
                              <w:pStyle w:val="Web"/>
                              <w:spacing w:before="0" w:beforeAutospacing="0" w:after="0" w:afterAutospacing="0"/>
                              <w:jc w:val="center"/>
                              <w:textAlignment w:val="baseline"/>
                              <w:rPr>
                                <w:rFonts w:ascii="DFKai-SB" w:eastAsia="DFKai-SB" w:hAnsi="DFKai-SB"/>
                                <w:sz w:val="20"/>
                                <w:szCs w:val="20"/>
                                <w:lang w:eastAsia="zh-HK"/>
                              </w:rPr>
                            </w:pPr>
                            <w:r w:rsidRPr="008C1042">
                              <w:rPr>
                                <w:rFonts w:ascii="DFKai-SB" w:eastAsia="DFKai-SB" w:hAnsi="DFKai-SB" w:cstheme="minorBidi" w:hint="eastAsia"/>
                                <w:color w:val="000000" w:themeColor="dark1"/>
                                <w:kern w:val="24"/>
                                <w:sz w:val="20"/>
                                <w:szCs w:val="20"/>
                              </w:rPr>
                              <w:t>確認毒品個案</w:t>
                            </w:r>
                          </w:p>
                        </w:txbxContent>
                      </v:textbox>
                    </v:shape>
                    <v:shape id="直線單箭頭接點 28" o:spid="_x0000_s1052" type="#_x0000_t32" style="position:absolute;left:36441;top:50713;width:2857;height:1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" strokecolor="black [3213]">
                      <v:stroke endarrow="open"/>
                    </v:shape>
                  </v:group>
                </v:group>
              </v:group>
            </w:pict>
          </mc:Fallback>
        </mc:AlternateContent>
      </w:r>
      <w:bookmarkEnd w:id="0"/>
    </w:p>
    <w:p w:rsidR="00BB5B70" w:rsidRPr="00B505BD" w:rsidRDefault="00BB5B70" w:rsidP="00D84F0E">
      <w:pPr>
        <w:spacing w:beforeLines="20" w:before="72" w:afterLines="20" w:after="72" w:line="0" w:lineRule="atLeast"/>
        <w:ind w:firstLineChars="150" w:firstLine="372"/>
        <w:jc w:val="both"/>
        <w:rPr>
          <w:rFonts w:ascii="DFKai-SB" w:eastAsia="DFKai-SB" w:hAnsi="DFKai-SB" w:cs="Times New Roman"/>
          <w:spacing w:val="4"/>
          <w:kern w:val="0"/>
          <w:szCs w:val="24"/>
        </w:rPr>
      </w:pPr>
    </w:p>
    <w:p w:rsidR="00991CC3" w:rsidRPr="00B505BD" w:rsidRDefault="00991CC3" w:rsidP="006D2E3A">
      <w:pPr>
        <w:spacing w:beforeLines="20" w:before="72" w:afterLines="20" w:after="72" w:line="0" w:lineRule="atLeast"/>
        <w:jc w:val="both"/>
        <w:rPr>
          <w:rFonts w:ascii="DFKai-SB" w:eastAsia="DFKai-SB" w:hAnsi="DFKai-SB" w:cs="Times New Roman"/>
          <w:kern w:val="0"/>
          <w:szCs w:val="24"/>
        </w:rPr>
      </w:pPr>
    </w:p>
    <w:p w:rsidR="00B6506B" w:rsidRPr="00B505BD" w:rsidRDefault="00B6506B" w:rsidP="006D2E3A">
      <w:pPr>
        <w:spacing w:beforeLines="20" w:before="72" w:afterLines="20" w:after="72" w:line="0" w:lineRule="atLeast"/>
        <w:jc w:val="both"/>
        <w:rPr>
          <w:rFonts w:ascii="DFKai-SB" w:eastAsia="DFKai-SB" w:hAnsi="DFKai-SB" w:cs="Times New Roman"/>
          <w:kern w:val="0"/>
          <w:szCs w:val="24"/>
        </w:rPr>
      </w:pPr>
    </w:p>
    <w:p w:rsidR="00B6506B" w:rsidRPr="00B505BD" w:rsidRDefault="00B6506B" w:rsidP="006D2E3A">
      <w:pPr>
        <w:spacing w:beforeLines="20" w:before="72" w:afterLines="20" w:after="72" w:line="0" w:lineRule="atLeast"/>
        <w:jc w:val="both"/>
        <w:rPr>
          <w:rFonts w:ascii="DFKai-SB" w:eastAsia="DFKai-SB" w:hAnsi="DFKai-SB" w:cs="Times New Roman"/>
          <w:spacing w:val="4"/>
          <w:kern w:val="0"/>
          <w:szCs w:val="24"/>
        </w:rPr>
      </w:pPr>
    </w:p>
    <w:p w:rsidR="006D2E3A" w:rsidRPr="00B505BD" w:rsidRDefault="006D2E3A" w:rsidP="006D2E3A">
      <w:pPr>
        <w:spacing w:beforeLines="20" w:before="72" w:afterLines="20" w:after="72" w:line="0" w:lineRule="atLeast"/>
        <w:jc w:val="both"/>
        <w:rPr>
          <w:rFonts w:ascii="DFKai-SB" w:eastAsia="DFKai-SB" w:hAnsi="DFKai-SB" w:cs="Times New Roman"/>
          <w:spacing w:val="4"/>
          <w:kern w:val="0"/>
          <w:szCs w:val="24"/>
        </w:rPr>
      </w:pPr>
    </w:p>
    <w:p w:rsidR="006D2E3A" w:rsidRPr="00B505BD" w:rsidRDefault="006D2E3A" w:rsidP="006D2E3A">
      <w:pPr>
        <w:spacing w:beforeLines="20" w:before="72" w:afterLines="20" w:after="72" w:line="0" w:lineRule="atLeast"/>
        <w:jc w:val="both"/>
        <w:rPr>
          <w:rFonts w:ascii="DFKai-SB" w:eastAsia="DFKai-SB" w:hAnsi="DFKai-SB" w:cs="Times New Roman"/>
          <w:spacing w:val="4"/>
          <w:kern w:val="0"/>
          <w:szCs w:val="24"/>
        </w:rPr>
      </w:pPr>
    </w:p>
    <w:p w:rsidR="006D2E3A" w:rsidRPr="00B505BD" w:rsidRDefault="006D2E3A" w:rsidP="006D2E3A">
      <w:pPr>
        <w:spacing w:beforeLines="20" w:before="72" w:afterLines="20" w:after="72" w:line="0" w:lineRule="atLeast"/>
        <w:jc w:val="both"/>
        <w:rPr>
          <w:rFonts w:ascii="DFKai-SB" w:eastAsia="DFKai-SB" w:hAnsi="DFKai-SB" w:cs="Times New Roman"/>
          <w:spacing w:val="4"/>
          <w:kern w:val="0"/>
          <w:szCs w:val="24"/>
        </w:rPr>
      </w:pPr>
    </w:p>
    <w:p w:rsidR="006D2E3A" w:rsidRPr="00B505BD" w:rsidRDefault="006D2E3A" w:rsidP="006D2E3A">
      <w:pPr>
        <w:spacing w:beforeLines="20" w:before="72" w:afterLines="20" w:after="72" w:line="0" w:lineRule="atLeast"/>
        <w:jc w:val="both"/>
        <w:rPr>
          <w:rFonts w:ascii="DFKai-SB" w:eastAsia="DFKai-SB" w:hAnsi="DFKai-SB" w:cs="Times New Roman"/>
          <w:spacing w:val="4"/>
          <w:kern w:val="0"/>
          <w:szCs w:val="24"/>
        </w:rPr>
      </w:pPr>
    </w:p>
    <w:p w:rsidR="006D2E3A" w:rsidRPr="00B505BD" w:rsidRDefault="006D2E3A" w:rsidP="006D2E3A">
      <w:pPr>
        <w:spacing w:beforeLines="20" w:before="72" w:afterLines="20" w:after="72" w:line="0" w:lineRule="atLeast"/>
        <w:jc w:val="both"/>
        <w:rPr>
          <w:rFonts w:ascii="DFKai-SB" w:eastAsia="DFKai-SB" w:hAnsi="DFKai-SB" w:cs="Times New Roman"/>
          <w:spacing w:val="4"/>
          <w:kern w:val="0"/>
          <w:szCs w:val="24"/>
        </w:rPr>
      </w:pPr>
    </w:p>
    <w:p w:rsidR="006D2E3A" w:rsidRPr="00B505BD" w:rsidRDefault="006D2E3A" w:rsidP="006D2E3A">
      <w:pPr>
        <w:spacing w:beforeLines="20" w:before="72" w:afterLines="20" w:after="72" w:line="0" w:lineRule="atLeast"/>
        <w:jc w:val="both"/>
        <w:rPr>
          <w:rFonts w:ascii="DFKai-SB" w:eastAsia="DFKai-SB" w:hAnsi="DFKai-SB" w:cs="Times New Roman"/>
          <w:spacing w:val="4"/>
          <w:kern w:val="0"/>
          <w:szCs w:val="24"/>
        </w:rPr>
      </w:pPr>
    </w:p>
    <w:p w:rsidR="006D2E3A" w:rsidRPr="00B505BD" w:rsidRDefault="006D2E3A" w:rsidP="006D2E3A">
      <w:pPr>
        <w:spacing w:beforeLines="20" w:before="72" w:afterLines="20" w:after="72" w:line="0" w:lineRule="atLeast"/>
        <w:jc w:val="both"/>
        <w:rPr>
          <w:rFonts w:ascii="DFKai-SB" w:eastAsia="DFKai-SB" w:hAnsi="DFKai-SB" w:cs="Times New Roman"/>
          <w:spacing w:val="4"/>
          <w:kern w:val="0"/>
          <w:szCs w:val="24"/>
        </w:rPr>
      </w:pPr>
    </w:p>
    <w:p w:rsidR="006D2E3A" w:rsidRPr="00B505BD" w:rsidRDefault="006D2E3A" w:rsidP="006D2E3A">
      <w:pPr>
        <w:spacing w:beforeLines="20" w:before="72" w:afterLines="20" w:after="72" w:line="0" w:lineRule="atLeast"/>
        <w:jc w:val="both"/>
        <w:rPr>
          <w:rFonts w:ascii="DFKai-SB" w:eastAsia="DFKai-SB" w:hAnsi="DFKai-SB" w:cs="Times New Roman"/>
          <w:spacing w:val="4"/>
          <w:kern w:val="0"/>
          <w:szCs w:val="24"/>
        </w:rPr>
      </w:pPr>
    </w:p>
    <w:p w:rsidR="006D2E3A" w:rsidRPr="00B505BD" w:rsidRDefault="006D2E3A" w:rsidP="006D2E3A">
      <w:pPr>
        <w:spacing w:beforeLines="20" w:before="72" w:afterLines="20" w:after="72" w:line="0" w:lineRule="atLeast"/>
        <w:jc w:val="both"/>
        <w:rPr>
          <w:rFonts w:ascii="DFKai-SB" w:eastAsia="DFKai-SB" w:hAnsi="DFKai-SB" w:cs="Times New Roman"/>
          <w:spacing w:val="4"/>
          <w:kern w:val="0"/>
          <w:szCs w:val="24"/>
        </w:rPr>
      </w:pPr>
    </w:p>
    <w:p w:rsidR="006D2E3A" w:rsidRPr="00B505BD" w:rsidRDefault="006D2E3A" w:rsidP="006D2E3A">
      <w:pPr>
        <w:spacing w:beforeLines="20" w:before="72" w:afterLines="20" w:after="72" w:line="0" w:lineRule="atLeast"/>
        <w:jc w:val="both"/>
        <w:rPr>
          <w:rFonts w:ascii="DFKai-SB" w:eastAsia="DFKai-SB" w:hAnsi="DFKai-SB" w:cs="Times New Roman"/>
          <w:spacing w:val="4"/>
          <w:kern w:val="0"/>
          <w:szCs w:val="24"/>
        </w:rPr>
      </w:pPr>
    </w:p>
    <w:p w:rsidR="00E749B4" w:rsidRPr="00B505BD" w:rsidRDefault="00E749B4" w:rsidP="006D2E3A">
      <w:pPr>
        <w:spacing w:beforeLines="20" w:before="72" w:afterLines="20" w:after="72" w:line="0" w:lineRule="atLeast"/>
        <w:jc w:val="both"/>
        <w:rPr>
          <w:rFonts w:ascii="DFKai-SB" w:eastAsia="DFKai-SB" w:hAnsi="DFKai-SB" w:cs="Times New Roman"/>
          <w:spacing w:val="4"/>
          <w:kern w:val="0"/>
          <w:szCs w:val="24"/>
        </w:rPr>
      </w:pPr>
    </w:p>
    <w:p w:rsidR="00E749B4" w:rsidRPr="00B505BD" w:rsidRDefault="00E749B4" w:rsidP="006D2E3A">
      <w:pPr>
        <w:spacing w:beforeLines="20" w:before="72" w:afterLines="20" w:after="72" w:line="0" w:lineRule="atLeast"/>
        <w:jc w:val="both"/>
        <w:rPr>
          <w:rFonts w:ascii="DFKai-SB" w:eastAsia="DFKai-SB" w:hAnsi="DFKai-SB" w:cs="Times New Roman"/>
          <w:spacing w:val="4"/>
          <w:kern w:val="0"/>
          <w:szCs w:val="24"/>
        </w:rPr>
      </w:pPr>
    </w:p>
    <w:p w:rsidR="00E749B4" w:rsidRPr="00B505BD" w:rsidRDefault="00E749B4" w:rsidP="006D2E3A">
      <w:pPr>
        <w:spacing w:beforeLines="20" w:before="72" w:afterLines="20" w:after="72" w:line="0" w:lineRule="atLeast"/>
        <w:jc w:val="both"/>
        <w:rPr>
          <w:rFonts w:ascii="DFKai-SB" w:eastAsia="DFKai-SB" w:hAnsi="DFKai-SB" w:cs="Times New Roman"/>
          <w:spacing w:val="4"/>
          <w:kern w:val="0"/>
          <w:szCs w:val="24"/>
        </w:rPr>
      </w:pPr>
    </w:p>
    <w:p w:rsidR="00E749B4" w:rsidRPr="00B505BD" w:rsidRDefault="00E749B4" w:rsidP="006D2E3A">
      <w:pPr>
        <w:spacing w:beforeLines="20" w:before="72" w:afterLines="20" w:after="72" w:line="0" w:lineRule="atLeast"/>
        <w:jc w:val="both"/>
        <w:rPr>
          <w:rFonts w:ascii="DFKai-SB" w:eastAsia="DFKai-SB" w:hAnsi="DFKai-SB" w:cs="Times New Roman"/>
          <w:spacing w:val="4"/>
          <w:kern w:val="0"/>
          <w:szCs w:val="24"/>
        </w:rPr>
      </w:pPr>
    </w:p>
    <w:p w:rsidR="006D2E3A" w:rsidRPr="00B505BD" w:rsidRDefault="006D2E3A" w:rsidP="006D2E3A">
      <w:pPr>
        <w:spacing w:beforeLines="20" w:before="72" w:afterLines="20" w:after="72" w:line="0" w:lineRule="atLeast"/>
        <w:jc w:val="both"/>
        <w:rPr>
          <w:rFonts w:ascii="DFKai-SB" w:eastAsia="DFKai-SB" w:hAnsi="DFKai-SB" w:cs="Times New Roman"/>
          <w:spacing w:val="4"/>
          <w:kern w:val="0"/>
          <w:szCs w:val="24"/>
        </w:rPr>
      </w:pPr>
    </w:p>
    <w:p w:rsidR="007E0C89" w:rsidRPr="00B505BD" w:rsidRDefault="007E0C89" w:rsidP="006D2E3A">
      <w:pPr>
        <w:spacing w:beforeLines="20" w:before="72" w:afterLines="20" w:after="72" w:line="0" w:lineRule="atLeast"/>
        <w:jc w:val="both"/>
        <w:rPr>
          <w:rFonts w:ascii="DFKai-SB" w:eastAsia="DFKai-SB" w:hAnsi="DFKai-SB" w:cs="Times New Roman"/>
          <w:spacing w:val="4"/>
          <w:kern w:val="0"/>
          <w:szCs w:val="24"/>
          <w:lang w:eastAsia="zh-HK"/>
        </w:rPr>
      </w:pPr>
    </w:p>
    <w:p w:rsidR="00D84F0E" w:rsidRPr="00B505BD" w:rsidRDefault="00D84F0E" w:rsidP="006D2E3A">
      <w:pPr>
        <w:spacing w:beforeLines="20" w:before="72" w:afterLines="20" w:after="72" w:line="0" w:lineRule="atLeast"/>
        <w:jc w:val="both"/>
        <w:rPr>
          <w:rFonts w:ascii="DFKai-SB" w:eastAsia="DFKai-SB" w:hAnsi="DFKai-SB" w:cs="Times New Roman"/>
          <w:spacing w:val="4"/>
          <w:kern w:val="0"/>
          <w:szCs w:val="24"/>
          <w:lang w:eastAsia="zh-HK"/>
        </w:rPr>
      </w:pPr>
    </w:p>
    <w:p w:rsidR="00D84F0E" w:rsidRPr="00B505BD" w:rsidRDefault="00D84F0E" w:rsidP="006D2E3A">
      <w:pPr>
        <w:spacing w:beforeLines="20" w:before="72" w:afterLines="20" w:after="72" w:line="0" w:lineRule="atLeast"/>
        <w:jc w:val="both"/>
        <w:rPr>
          <w:rFonts w:ascii="DFKai-SB" w:eastAsia="DFKai-SB" w:hAnsi="DFKai-SB" w:cs="Times New Roman"/>
          <w:spacing w:val="4"/>
          <w:kern w:val="0"/>
          <w:szCs w:val="24"/>
          <w:lang w:eastAsia="zh-HK"/>
        </w:rPr>
      </w:pPr>
    </w:p>
    <w:p w:rsidR="00D84F0E" w:rsidRPr="00B505BD" w:rsidRDefault="00D84F0E" w:rsidP="006D2E3A">
      <w:pPr>
        <w:spacing w:beforeLines="20" w:before="72" w:afterLines="20" w:after="72" w:line="0" w:lineRule="atLeast"/>
        <w:jc w:val="both"/>
        <w:rPr>
          <w:rFonts w:ascii="DFKai-SB" w:eastAsia="DFKai-SB" w:hAnsi="DFKai-SB" w:cs="Times New Roman"/>
          <w:spacing w:val="4"/>
          <w:kern w:val="0"/>
          <w:szCs w:val="24"/>
          <w:lang w:eastAsia="zh-HK"/>
        </w:rPr>
      </w:pPr>
    </w:p>
    <w:p w:rsidR="00D84F0E" w:rsidRPr="00B505BD" w:rsidRDefault="00D84F0E" w:rsidP="006D2E3A">
      <w:pPr>
        <w:spacing w:beforeLines="20" w:before="72" w:afterLines="20" w:after="72" w:line="0" w:lineRule="atLeast"/>
        <w:jc w:val="both"/>
        <w:rPr>
          <w:rFonts w:ascii="DFKai-SB" w:eastAsia="DFKai-SB" w:hAnsi="DFKai-SB" w:cs="Times New Roman"/>
          <w:spacing w:val="4"/>
          <w:kern w:val="0"/>
          <w:szCs w:val="24"/>
          <w:lang w:eastAsia="zh-HK"/>
        </w:rPr>
      </w:pPr>
    </w:p>
    <w:p w:rsidR="00121B97" w:rsidRPr="00B505BD" w:rsidRDefault="00121B97" w:rsidP="006D2E3A">
      <w:pPr>
        <w:spacing w:beforeLines="20" w:before="72" w:afterLines="20" w:after="72" w:line="0" w:lineRule="atLeast"/>
        <w:jc w:val="both"/>
        <w:rPr>
          <w:rFonts w:ascii="DFKai-SB" w:eastAsia="DFKai-SB" w:hAnsi="DFKai-SB" w:cs="Times New Roman"/>
          <w:spacing w:val="4"/>
          <w:kern w:val="0"/>
          <w:szCs w:val="24"/>
          <w:lang w:eastAsia="zh-HK"/>
        </w:rPr>
      </w:pPr>
    </w:p>
    <w:p w:rsidR="00121B97" w:rsidRPr="00B505BD" w:rsidRDefault="00121B97" w:rsidP="006D2E3A">
      <w:pPr>
        <w:spacing w:beforeLines="20" w:before="72" w:afterLines="20" w:after="72" w:line="0" w:lineRule="atLeast"/>
        <w:jc w:val="both"/>
        <w:rPr>
          <w:rFonts w:ascii="DFKai-SB" w:eastAsia="DFKai-SB" w:hAnsi="DFKai-SB" w:cs="Times New Roman"/>
          <w:spacing w:val="4"/>
          <w:kern w:val="0"/>
          <w:szCs w:val="24"/>
          <w:lang w:eastAsia="zh-HK"/>
        </w:rPr>
      </w:pPr>
    </w:p>
    <w:tbl>
      <w:tblPr>
        <w:tblStyle w:val="ac"/>
        <w:tblW w:w="8755" w:type="dxa"/>
        <w:tblLook w:val="04A0" w:firstRow="1" w:lastRow="0" w:firstColumn="1" w:lastColumn="0" w:noHBand="0" w:noVBand="1"/>
      </w:tblPr>
      <w:tblGrid>
        <w:gridCol w:w="6771"/>
        <w:gridCol w:w="1984"/>
      </w:tblGrid>
      <w:tr w:rsidR="00823B04" w:rsidRPr="00B505BD" w:rsidTr="005F4848">
        <w:tc>
          <w:tcPr>
            <w:tcW w:w="6771" w:type="dxa"/>
          </w:tcPr>
          <w:p w:rsidR="00823B04" w:rsidRPr="00B505BD" w:rsidRDefault="00823B04" w:rsidP="006D2E3A">
            <w:pPr>
              <w:spacing w:beforeLines="20" w:before="72" w:afterLines="20" w:after="72" w:line="0" w:lineRule="atLeast"/>
              <w:jc w:val="both"/>
              <w:rPr>
                <w:rFonts w:ascii="DFKai-SB" w:eastAsia="DFKai-SB" w:hAnsi="DFKai-SB" w:cs="Times New Roman"/>
                <w:spacing w:val="4"/>
                <w:kern w:val="0"/>
                <w:szCs w:val="24"/>
              </w:rPr>
            </w:pPr>
            <w:r w:rsidRPr="00B505BD">
              <w:rPr>
                <w:rFonts w:ascii="DFKai-SB" w:eastAsia="DFKai-SB" w:hAnsi="DFKai-SB" w:cs="Times New Roman" w:hint="eastAsia"/>
                <w:spacing w:val="4"/>
                <w:kern w:val="0"/>
                <w:szCs w:val="24"/>
              </w:rPr>
              <w:t>注意事項：</w:t>
            </w:r>
          </w:p>
        </w:tc>
        <w:tc>
          <w:tcPr>
            <w:tcW w:w="1984" w:type="dxa"/>
          </w:tcPr>
          <w:p w:rsidR="00823B04" w:rsidRPr="00B505BD" w:rsidRDefault="00823B04" w:rsidP="006D2E3A">
            <w:pPr>
              <w:spacing w:beforeLines="20" w:before="72" w:afterLines="20" w:after="72" w:line="0" w:lineRule="atLeast"/>
              <w:jc w:val="both"/>
              <w:rPr>
                <w:rFonts w:ascii="DFKai-SB" w:eastAsia="DFKai-SB" w:hAnsi="DFKai-SB" w:cs="Times New Roman"/>
                <w:spacing w:val="4"/>
                <w:kern w:val="0"/>
                <w:szCs w:val="24"/>
              </w:rPr>
            </w:pPr>
            <w:r w:rsidRPr="00B505BD">
              <w:rPr>
                <w:rFonts w:ascii="DFKai-SB" w:eastAsia="DFKai-SB" w:hAnsi="DFKai-SB" w:cs="Times New Roman" w:hint="eastAsia"/>
                <w:spacing w:val="4"/>
                <w:kern w:val="0"/>
                <w:szCs w:val="24"/>
              </w:rPr>
              <w:t>理念：</w:t>
            </w:r>
          </w:p>
        </w:tc>
      </w:tr>
      <w:tr w:rsidR="00823B04" w:rsidRPr="00B505BD" w:rsidTr="005F4848">
        <w:tc>
          <w:tcPr>
            <w:tcW w:w="6771" w:type="dxa"/>
          </w:tcPr>
          <w:p w:rsidR="00823B04" w:rsidRPr="00B505BD" w:rsidRDefault="00D27241" w:rsidP="006D2E3A">
            <w:pPr>
              <w:spacing w:beforeLines="20" w:before="72" w:afterLines="20" w:after="72" w:line="0" w:lineRule="atLeast"/>
              <w:jc w:val="both"/>
              <w:rPr>
                <w:rFonts w:ascii="DFKai-SB" w:eastAsia="DFKai-SB" w:hAnsi="DFKai-SB" w:cs="Times New Roman"/>
                <w:spacing w:val="4"/>
                <w:kern w:val="0"/>
                <w:szCs w:val="24"/>
              </w:rPr>
            </w:pPr>
            <w:r w:rsidRPr="00B505BD">
              <w:rPr>
                <w:rFonts w:ascii="DFKai-SB" w:eastAsia="DFKai-SB" w:hAnsi="DFKai-SB" w:cs="Times New Roman" w:hint="eastAsia"/>
                <w:spacing w:val="4"/>
                <w:kern w:val="0"/>
                <w:szCs w:val="24"/>
                <w:lang w:eastAsia="zh-HK"/>
              </w:rPr>
              <w:t>a</w:t>
            </w:r>
            <w:r w:rsidR="005F4848" w:rsidRPr="00B505BD">
              <w:rPr>
                <w:rFonts w:ascii="DFKai-SB" w:eastAsia="DFKai-SB" w:hAnsi="DFKai-SB" w:cs="Times New Roman" w:hint="eastAsia"/>
                <w:spacing w:val="4"/>
                <w:kern w:val="0"/>
                <w:szCs w:val="24"/>
              </w:rPr>
              <w:t>.</w:t>
            </w:r>
            <w:r w:rsidR="00823B04" w:rsidRPr="00B505BD">
              <w:rPr>
                <w:rFonts w:ascii="DFKai-SB" w:eastAsia="DFKai-SB" w:hAnsi="DFKai-SB" w:cs="Times New Roman" w:hint="eastAsia"/>
                <w:spacing w:val="4"/>
                <w:kern w:val="0"/>
                <w:szCs w:val="24"/>
              </w:rPr>
              <w:t>校長應安排適當同事諮詢警察學校聯絡主任及通知教育局</w:t>
            </w:r>
          </w:p>
        </w:tc>
        <w:tc>
          <w:tcPr>
            <w:tcW w:w="1984" w:type="dxa"/>
          </w:tcPr>
          <w:p w:rsidR="00823B04" w:rsidRPr="00B505BD" w:rsidRDefault="00823B04" w:rsidP="006D2E3A">
            <w:pPr>
              <w:spacing w:beforeLines="20" w:before="72" w:afterLines="20" w:after="72" w:line="0" w:lineRule="atLeast"/>
              <w:jc w:val="both"/>
              <w:rPr>
                <w:rFonts w:ascii="DFKai-SB" w:eastAsia="DFKai-SB" w:hAnsi="DFKai-SB" w:cs="Times New Roman"/>
                <w:spacing w:val="4"/>
                <w:kern w:val="0"/>
                <w:szCs w:val="24"/>
              </w:rPr>
            </w:pPr>
            <w:r w:rsidRPr="00B505BD">
              <w:rPr>
                <w:rFonts w:ascii="DFKai-SB" w:eastAsia="DFKai-SB" w:hAnsi="DFKai-SB" w:cs="Times New Roman" w:hint="eastAsia"/>
                <w:spacing w:val="4"/>
                <w:kern w:val="0"/>
                <w:szCs w:val="24"/>
              </w:rPr>
              <w:t>校內分工</w:t>
            </w:r>
          </w:p>
        </w:tc>
      </w:tr>
      <w:tr w:rsidR="00823B04" w:rsidRPr="00B505BD" w:rsidTr="005F4848">
        <w:tc>
          <w:tcPr>
            <w:tcW w:w="6771" w:type="dxa"/>
          </w:tcPr>
          <w:p w:rsidR="00823B04" w:rsidRPr="00B505BD" w:rsidRDefault="00D27241" w:rsidP="006D2E3A">
            <w:pPr>
              <w:spacing w:beforeLines="20" w:before="72" w:afterLines="20" w:after="72" w:line="0" w:lineRule="atLeast"/>
              <w:jc w:val="both"/>
              <w:rPr>
                <w:rFonts w:ascii="DFKai-SB" w:eastAsia="DFKai-SB" w:hAnsi="DFKai-SB" w:cs="Times New Roman"/>
                <w:spacing w:val="4"/>
                <w:kern w:val="0"/>
                <w:szCs w:val="24"/>
              </w:rPr>
            </w:pPr>
            <w:r w:rsidRPr="00B505BD">
              <w:rPr>
                <w:rFonts w:ascii="DFKai-SB" w:eastAsia="DFKai-SB" w:hAnsi="DFKai-SB" w:cs="Times New Roman" w:hint="eastAsia"/>
                <w:spacing w:val="4"/>
                <w:kern w:val="0"/>
                <w:szCs w:val="24"/>
                <w:lang w:eastAsia="zh-HK"/>
              </w:rPr>
              <w:t>b</w:t>
            </w:r>
            <w:r w:rsidR="005F4848" w:rsidRPr="00B505BD">
              <w:rPr>
                <w:rFonts w:ascii="DFKai-SB" w:eastAsia="DFKai-SB" w:hAnsi="DFKai-SB" w:cs="Times New Roman" w:hint="eastAsia"/>
                <w:spacing w:val="4"/>
                <w:kern w:val="0"/>
                <w:szCs w:val="24"/>
              </w:rPr>
              <w:t>.</w:t>
            </w:r>
            <w:r w:rsidR="00823B04" w:rsidRPr="00B505BD">
              <w:rPr>
                <w:rFonts w:ascii="DFKai-SB" w:eastAsia="DFKai-SB" w:hAnsi="DFKai-SB" w:cs="Times New Roman" w:hint="eastAsia"/>
                <w:spacing w:val="4"/>
                <w:kern w:val="0"/>
                <w:szCs w:val="24"/>
              </w:rPr>
              <w:t>確保懷疑吸毒學生及周圍學生的人身安全</w:t>
            </w:r>
          </w:p>
        </w:tc>
        <w:tc>
          <w:tcPr>
            <w:tcW w:w="1984" w:type="dxa"/>
          </w:tcPr>
          <w:p w:rsidR="00823B04" w:rsidRPr="00B505BD" w:rsidRDefault="00823B04" w:rsidP="006D2E3A">
            <w:pPr>
              <w:spacing w:beforeLines="20" w:before="72" w:afterLines="20" w:after="72" w:line="0" w:lineRule="atLeast"/>
              <w:jc w:val="both"/>
              <w:rPr>
                <w:rFonts w:ascii="DFKai-SB" w:eastAsia="DFKai-SB" w:hAnsi="DFKai-SB" w:cs="Times New Roman"/>
                <w:spacing w:val="4"/>
                <w:kern w:val="0"/>
                <w:szCs w:val="24"/>
              </w:rPr>
            </w:pPr>
            <w:r w:rsidRPr="00B505BD">
              <w:rPr>
                <w:rFonts w:ascii="DFKai-SB" w:eastAsia="DFKai-SB" w:hAnsi="DFKai-SB" w:cs="Times New Roman" w:hint="eastAsia"/>
                <w:spacing w:val="4"/>
                <w:kern w:val="0"/>
                <w:szCs w:val="24"/>
              </w:rPr>
              <w:t>安全至上</w:t>
            </w:r>
          </w:p>
        </w:tc>
      </w:tr>
      <w:tr w:rsidR="00823B04" w:rsidRPr="00B505BD" w:rsidTr="005F4848">
        <w:tc>
          <w:tcPr>
            <w:tcW w:w="6771" w:type="dxa"/>
          </w:tcPr>
          <w:p w:rsidR="00823B04" w:rsidRPr="00B505BD" w:rsidRDefault="00D27241" w:rsidP="006D2E3A">
            <w:pPr>
              <w:spacing w:beforeLines="20" w:before="72" w:afterLines="20" w:after="72" w:line="0" w:lineRule="atLeast"/>
              <w:jc w:val="both"/>
              <w:rPr>
                <w:rFonts w:ascii="DFKai-SB" w:eastAsia="DFKai-SB" w:hAnsi="DFKai-SB" w:cs="Times New Roman"/>
                <w:spacing w:val="4"/>
                <w:kern w:val="0"/>
                <w:szCs w:val="24"/>
              </w:rPr>
            </w:pPr>
            <w:r w:rsidRPr="00B505BD">
              <w:rPr>
                <w:rFonts w:ascii="DFKai-SB" w:eastAsia="DFKai-SB" w:hAnsi="DFKai-SB" w:cs="Times New Roman" w:hint="eastAsia"/>
                <w:spacing w:val="4"/>
                <w:kern w:val="0"/>
                <w:szCs w:val="24"/>
                <w:lang w:eastAsia="zh-HK"/>
              </w:rPr>
              <w:t>c</w:t>
            </w:r>
            <w:r w:rsidR="005F4848" w:rsidRPr="00B505BD">
              <w:rPr>
                <w:rFonts w:ascii="DFKai-SB" w:eastAsia="DFKai-SB" w:hAnsi="DFKai-SB" w:cs="Times New Roman" w:hint="eastAsia"/>
                <w:spacing w:val="4"/>
                <w:kern w:val="0"/>
                <w:szCs w:val="24"/>
              </w:rPr>
              <w:t>.</w:t>
            </w:r>
            <w:r w:rsidR="00823B04" w:rsidRPr="00B505BD">
              <w:rPr>
                <w:rFonts w:ascii="DFKai-SB" w:eastAsia="DFKai-SB" w:hAnsi="DFKai-SB" w:cs="Times New Roman" w:hint="eastAsia"/>
                <w:spacing w:val="4"/>
                <w:kern w:val="0"/>
                <w:szCs w:val="24"/>
              </w:rPr>
              <w:t>教師不應私下搜查學生或隨身物品，如需搜查學生財物或向學生</w:t>
            </w:r>
            <w:r w:rsidR="005F4848" w:rsidRPr="00B505BD">
              <w:rPr>
                <w:rFonts w:ascii="DFKai-SB" w:eastAsia="DFKai-SB" w:hAnsi="DFKai-SB" w:cs="Times New Roman" w:hint="eastAsia"/>
                <w:spacing w:val="4"/>
                <w:kern w:val="0"/>
                <w:szCs w:val="24"/>
              </w:rPr>
              <w:t>搜身，應參照教育局學校行政手冊</w:t>
            </w:r>
            <w:r w:rsidR="00823B04" w:rsidRPr="00B505BD">
              <w:rPr>
                <w:rFonts w:ascii="DFKai-SB" w:eastAsia="DFKai-SB" w:hAnsi="DFKai-SB" w:cs="Times New Roman" w:hint="eastAsia"/>
                <w:spacing w:val="4"/>
                <w:kern w:val="0"/>
                <w:szCs w:val="24"/>
              </w:rPr>
              <w:t>內的指引</w:t>
            </w:r>
          </w:p>
        </w:tc>
        <w:tc>
          <w:tcPr>
            <w:tcW w:w="1984" w:type="dxa"/>
          </w:tcPr>
          <w:p w:rsidR="00823B04" w:rsidRPr="00B505BD" w:rsidRDefault="00010E5C" w:rsidP="006D2E3A">
            <w:pPr>
              <w:spacing w:beforeLines="20" w:before="72" w:afterLines="20" w:after="72" w:line="0" w:lineRule="atLeast"/>
              <w:jc w:val="both"/>
              <w:rPr>
                <w:rFonts w:ascii="DFKai-SB" w:eastAsia="DFKai-SB" w:hAnsi="DFKai-SB" w:cs="Times New Roman"/>
                <w:spacing w:val="4"/>
                <w:kern w:val="0"/>
                <w:szCs w:val="24"/>
              </w:rPr>
            </w:pPr>
            <w:r w:rsidRPr="00B505BD">
              <w:rPr>
                <w:rFonts w:ascii="DFKai-SB" w:eastAsia="DFKai-SB" w:hAnsi="DFKai-SB" w:cs="Times New Roman" w:hint="eastAsia"/>
                <w:spacing w:val="4"/>
                <w:kern w:val="0"/>
                <w:szCs w:val="24"/>
              </w:rPr>
              <w:t>尊重學生私隱</w:t>
            </w:r>
          </w:p>
        </w:tc>
      </w:tr>
      <w:tr w:rsidR="00823B04" w:rsidRPr="00B505BD" w:rsidTr="005F4848">
        <w:tc>
          <w:tcPr>
            <w:tcW w:w="6771" w:type="dxa"/>
          </w:tcPr>
          <w:p w:rsidR="00823B04" w:rsidRPr="00B505BD" w:rsidRDefault="00D27241" w:rsidP="006D2E3A">
            <w:pPr>
              <w:spacing w:beforeLines="20" w:before="72" w:afterLines="20" w:after="72" w:line="0" w:lineRule="atLeast"/>
              <w:jc w:val="both"/>
              <w:rPr>
                <w:rFonts w:ascii="DFKai-SB" w:eastAsia="DFKai-SB" w:hAnsi="DFKai-SB" w:cs="Times New Roman"/>
                <w:spacing w:val="4"/>
                <w:kern w:val="0"/>
                <w:szCs w:val="24"/>
              </w:rPr>
            </w:pPr>
            <w:r w:rsidRPr="00B505BD">
              <w:rPr>
                <w:rFonts w:ascii="DFKai-SB" w:eastAsia="DFKai-SB" w:hAnsi="DFKai-SB" w:cs="Times New Roman" w:hint="eastAsia"/>
                <w:spacing w:val="4"/>
                <w:kern w:val="0"/>
                <w:szCs w:val="24"/>
                <w:lang w:eastAsia="zh-HK"/>
              </w:rPr>
              <w:lastRenderedPageBreak/>
              <w:t>d</w:t>
            </w:r>
            <w:r w:rsidR="005F4848" w:rsidRPr="00B505BD">
              <w:rPr>
                <w:rFonts w:ascii="DFKai-SB" w:eastAsia="DFKai-SB" w:hAnsi="DFKai-SB" w:cs="Times New Roman" w:hint="eastAsia"/>
                <w:spacing w:val="4"/>
                <w:kern w:val="0"/>
                <w:szCs w:val="24"/>
              </w:rPr>
              <w:t>.</w:t>
            </w:r>
            <w:r w:rsidR="00823B04" w:rsidRPr="00B505BD">
              <w:rPr>
                <w:rFonts w:ascii="DFKai-SB" w:eastAsia="DFKai-SB" w:hAnsi="DFKai-SB" w:cs="Times New Roman" w:hint="eastAsia"/>
                <w:spacing w:val="4"/>
                <w:kern w:val="0"/>
                <w:szCs w:val="24"/>
              </w:rPr>
              <w:t>所有校內職員及教師，不應對任何學生吸毒事件作出評論，更不應公開有關學生姓名及有關資料</w:t>
            </w:r>
          </w:p>
        </w:tc>
        <w:tc>
          <w:tcPr>
            <w:tcW w:w="1984" w:type="dxa"/>
          </w:tcPr>
          <w:p w:rsidR="00823B04" w:rsidRPr="00B505BD" w:rsidRDefault="00010E5C" w:rsidP="006D2E3A">
            <w:pPr>
              <w:spacing w:beforeLines="20" w:before="72" w:afterLines="20" w:after="72" w:line="0" w:lineRule="atLeast"/>
              <w:jc w:val="both"/>
              <w:rPr>
                <w:rFonts w:ascii="DFKai-SB" w:eastAsia="DFKai-SB" w:hAnsi="DFKai-SB" w:cs="Times New Roman"/>
                <w:spacing w:val="4"/>
                <w:kern w:val="0"/>
                <w:szCs w:val="24"/>
              </w:rPr>
            </w:pPr>
            <w:r w:rsidRPr="00B505BD">
              <w:rPr>
                <w:rFonts w:ascii="DFKai-SB" w:eastAsia="DFKai-SB" w:hAnsi="DFKai-SB" w:cs="Times New Roman" w:hint="eastAsia"/>
                <w:spacing w:val="4"/>
                <w:kern w:val="0"/>
                <w:szCs w:val="24"/>
              </w:rPr>
              <w:t>注意保密情況</w:t>
            </w:r>
          </w:p>
        </w:tc>
      </w:tr>
      <w:tr w:rsidR="00823B04" w:rsidRPr="00B505BD" w:rsidTr="005F4848">
        <w:tc>
          <w:tcPr>
            <w:tcW w:w="6771" w:type="dxa"/>
          </w:tcPr>
          <w:p w:rsidR="00823B04" w:rsidRPr="00B505BD" w:rsidRDefault="00D27241" w:rsidP="005F4848">
            <w:pPr>
              <w:spacing w:beforeLines="20" w:before="72" w:afterLines="20" w:after="72" w:line="0" w:lineRule="atLeast"/>
              <w:jc w:val="both"/>
              <w:rPr>
                <w:rFonts w:ascii="DFKai-SB" w:eastAsia="DFKai-SB" w:hAnsi="DFKai-SB" w:cs="Times New Roman"/>
                <w:spacing w:val="4"/>
                <w:kern w:val="0"/>
                <w:szCs w:val="24"/>
              </w:rPr>
            </w:pPr>
            <w:r w:rsidRPr="00B505BD">
              <w:rPr>
                <w:rFonts w:ascii="DFKai-SB" w:eastAsia="DFKai-SB" w:hAnsi="DFKai-SB" w:cs="Times New Roman" w:hint="eastAsia"/>
                <w:spacing w:val="4"/>
                <w:kern w:val="0"/>
                <w:szCs w:val="24"/>
                <w:lang w:eastAsia="zh-HK"/>
              </w:rPr>
              <w:t>e</w:t>
            </w:r>
            <w:r w:rsidR="005F4848" w:rsidRPr="00B505BD">
              <w:rPr>
                <w:rFonts w:ascii="DFKai-SB" w:eastAsia="DFKai-SB" w:hAnsi="DFKai-SB" w:cs="Times New Roman" w:hint="eastAsia"/>
                <w:spacing w:val="4"/>
                <w:kern w:val="0"/>
                <w:szCs w:val="24"/>
              </w:rPr>
              <w:t>.</w:t>
            </w:r>
            <w:r w:rsidR="00823B04" w:rsidRPr="00B505BD">
              <w:rPr>
                <w:rFonts w:ascii="DFKai-SB" w:eastAsia="DFKai-SB" w:hAnsi="DFKai-SB" w:cs="Times New Roman" w:hint="eastAsia"/>
                <w:spacing w:val="4"/>
                <w:kern w:val="0"/>
                <w:szCs w:val="24"/>
              </w:rPr>
              <w:t>校方應聯絡學生家長及警察學校聯絡主任，以便跟進</w:t>
            </w:r>
          </w:p>
        </w:tc>
        <w:tc>
          <w:tcPr>
            <w:tcW w:w="1984" w:type="dxa"/>
          </w:tcPr>
          <w:p w:rsidR="00823B04" w:rsidRPr="00B505BD" w:rsidRDefault="005F4848" w:rsidP="006D2E3A">
            <w:pPr>
              <w:spacing w:beforeLines="20" w:before="72" w:afterLines="20" w:after="72" w:line="0" w:lineRule="atLeast"/>
              <w:jc w:val="both"/>
              <w:rPr>
                <w:rFonts w:ascii="DFKai-SB" w:eastAsia="DFKai-SB" w:hAnsi="DFKai-SB" w:cs="Times New Roman"/>
                <w:spacing w:val="4"/>
                <w:kern w:val="0"/>
                <w:szCs w:val="24"/>
              </w:rPr>
            </w:pPr>
            <w:r w:rsidRPr="00B505BD">
              <w:rPr>
                <w:rFonts w:ascii="DFKai-SB" w:eastAsia="DFKai-SB" w:hAnsi="DFKai-SB" w:cs="Times New Roman" w:hint="eastAsia"/>
                <w:spacing w:val="4"/>
                <w:kern w:val="0"/>
                <w:szCs w:val="24"/>
              </w:rPr>
              <w:t>與</w:t>
            </w:r>
            <w:r w:rsidR="00823B04" w:rsidRPr="00B505BD">
              <w:rPr>
                <w:rFonts w:ascii="DFKai-SB" w:eastAsia="DFKai-SB" w:hAnsi="DFKai-SB" w:cs="Times New Roman" w:hint="eastAsia"/>
                <w:spacing w:val="4"/>
                <w:kern w:val="0"/>
                <w:szCs w:val="24"/>
              </w:rPr>
              <w:t>家長及警方緊密聯繫</w:t>
            </w:r>
          </w:p>
        </w:tc>
      </w:tr>
      <w:tr w:rsidR="00823B04" w:rsidRPr="00B505BD" w:rsidTr="005F4848">
        <w:tc>
          <w:tcPr>
            <w:tcW w:w="6771" w:type="dxa"/>
          </w:tcPr>
          <w:p w:rsidR="00823B04" w:rsidRPr="00B505BD" w:rsidRDefault="00D27241" w:rsidP="006D2E3A">
            <w:pPr>
              <w:spacing w:beforeLines="20" w:before="72" w:afterLines="20" w:after="72" w:line="0" w:lineRule="atLeast"/>
              <w:jc w:val="both"/>
              <w:rPr>
                <w:rFonts w:ascii="DFKai-SB" w:eastAsia="DFKai-SB" w:hAnsi="DFKai-SB" w:cs="Times New Roman"/>
                <w:spacing w:val="4"/>
                <w:kern w:val="0"/>
                <w:szCs w:val="24"/>
              </w:rPr>
            </w:pPr>
            <w:r w:rsidRPr="00B505BD">
              <w:rPr>
                <w:rFonts w:ascii="DFKai-SB" w:eastAsia="DFKai-SB" w:hAnsi="DFKai-SB" w:cs="Times New Roman" w:hint="eastAsia"/>
                <w:spacing w:val="4"/>
                <w:kern w:val="0"/>
                <w:szCs w:val="24"/>
                <w:lang w:eastAsia="zh-HK"/>
              </w:rPr>
              <w:t>f</w:t>
            </w:r>
            <w:r w:rsidR="005F4848" w:rsidRPr="00B505BD">
              <w:rPr>
                <w:rFonts w:ascii="DFKai-SB" w:eastAsia="DFKai-SB" w:hAnsi="DFKai-SB" w:cs="Times New Roman" w:hint="eastAsia"/>
                <w:spacing w:val="4"/>
                <w:kern w:val="0"/>
                <w:szCs w:val="24"/>
              </w:rPr>
              <w:t>.</w:t>
            </w:r>
            <w:r w:rsidR="00823B04" w:rsidRPr="00B505BD">
              <w:rPr>
                <w:rFonts w:ascii="DFKai-SB" w:eastAsia="DFKai-SB" w:hAnsi="DFKai-SB" w:cs="Times New Roman" w:hint="eastAsia"/>
                <w:spacing w:val="4"/>
                <w:kern w:val="0"/>
                <w:szCs w:val="24"/>
              </w:rPr>
              <w:t>校方可聯絡救護總區，直接安排救護車</w:t>
            </w:r>
          </w:p>
        </w:tc>
        <w:tc>
          <w:tcPr>
            <w:tcW w:w="1984" w:type="dxa"/>
          </w:tcPr>
          <w:p w:rsidR="00823B04" w:rsidRPr="00B505BD" w:rsidRDefault="00823B04" w:rsidP="006D2E3A">
            <w:pPr>
              <w:spacing w:beforeLines="20" w:before="72" w:afterLines="20" w:after="72" w:line="0" w:lineRule="atLeast"/>
              <w:jc w:val="both"/>
              <w:rPr>
                <w:rFonts w:ascii="DFKai-SB" w:eastAsia="DFKai-SB" w:hAnsi="DFKai-SB" w:cs="Times New Roman"/>
                <w:spacing w:val="4"/>
                <w:kern w:val="0"/>
                <w:szCs w:val="24"/>
              </w:rPr>
            </w:pPr>
          </w:p>
        </w:tc>
      </w:tr>
    </w:tbl>
    <w:p w:rsidR="00B6506B" w:rsidRPr="00B505BD" w:rsidRDefault="00084F90" w:rsidP="00084F90">
      <w:pPr>
        <w:widowControl/>
        <w:spacing w:before="100" w:beforeAutospacing="1" w:after="100" w:afterAutospacing="1"/>
        <w:rPr>
          <w:rFonts w:ascii="DFKai-SB" w:eastAsia="DFKai-SB" w:hAnsi="DFKai-SB" w:cs="Times New Roman"/>
          <w:b/>
          <w:kern w:val="0"/>
          <w:sz w:val="28"/>
          <w:szCs w:val="28"/>
          <w:lang w:eastAsia="zh-HK"/>
        </w:rPr>
      </w:pPr>
      <w:r w:rsidRPr="00B505BD">
        <w:rPr>
          <w:rFonts w:ascii="DFKai-SB" w:eastAsia="DFKai-SB" w:hAnsi="DFKai-SB" w:cs="Times New Roman" w:hint="eastAsia"/>
          <w:b/>
          <w:kern w:val="0"/>
          <w:sz w:val="28"/>
          <w:szCs w:val="28"/>
          <w:lang w:eastAsia="zh-HK"/>
        </w:rPr>
        <w:t>7.</w:t>
      </w:r>
      <w:r w:rsidR="00C547FD" w:rsidRPr="00B505BD">
        <w:rPr>
          <w:rFonts w:ascii="DFKai-SB" w:eastAsia="DFKai-SB" w:hAnsi="DFKai-SB" w:cs="Times New Roman" w:hint="eastAsia"/>
          <w:b/>
          <w:kern w:val="0"/>
          <w:sz w:val="28"/>
          <w:szCs w:val="28"/>
          <w:lang w:eastAsia="zh-HK"/>
        </w:rPr>
        <w:t>檢討及修訂：</w:t>
      </w:r>
    </w:p>
    <w:p w:rsidR="00911F8C" w:rsidRPr="00B505BD" w:rsidRDefault="00084F90" w:rsidP="00D61FE3">
      <w:pPr>
        <w:widowControl/>
        <w:spacing w:before="100" w:beforeAutospacing="1" w:after="100" w:afterAutospacing="1"/>
        <w:ind w:firstLineChars="177" w:firstLine="425"/>
        <w:rPr>
          <w:rFonts w:ascii="DFKai-SB" w:eastAsia="DFKai-SB" w:hAnsi="DFKai-SB" w:cs="Times New Roman"/>
          <w:kern w:val="0"/>
          <w:szCs w:val="24"/>
        </w:rPr>
      </w:pPr>
      <w:r w:rsidRPr="00B505BD">
        <w:rPr>
          <w:rFonts w:ascii="DFKai-SB" w:eastAsia="DFKai-SB" w:hAnsi="DFKai-SB" w:cs="Times New Roman" w:hint="eastAsia"/>
          <w:kern w:val="0"/>
          <w:szCs w:val="24"/>
          <w:lang w:eastAsia="zh-HK"/>
        </w:rPr>
        <w:t>7.1</w:t>
      </w:r>
      <w:r w:rsidR="00C547FD" w:rsidRPr="00B505BD">
        <w:rPr>
          <w:rFonts w:ascii="DFKai-SB" w:eastAsia="DFKai-SB" w:hAnsi="DFKai-SB" w:cs="Times New Roman" w:hint="eastAsia"/>
          <w:kern w:val="0"/>
          <w:szCs w:val="24"/>
        </w:rPr>
        <w:t>每年進行一次檢</w:t>
      </w:r>
      <w:r w:rsidR="00911F8C" w:rsidRPr="00B505BD">
        <w:rPr>
          <w:rFonts w:ascii="DFKai-SB" w:eastAsia="DFKai-SB" w:hAnsi="DFKai-SB" w:cs="Times New Roman"/>
          <w:kern w:val="0"/>
          <w:szCs w:val="24"/>
        </w:rPr>
        <w:t>視及</w:t>
      </w:r>
      <w:r w:rsidR="00911F8C" w:rsidRPr="00B505BD">
        <w:rPr>
          <w:rFonts w:ascii="DFKai-SB" w:eastAsia="DFKai-SB" w:hAnsi="DFKai-SB" w:cs="Times New Roman" w:hint="eastAsia"/>
          <w:kern w:val="0"/>
          <w:szCs w:val="24"/>
        </w:rPr>
        <w:t>成效</w:t>
      </w:r>
      <w:r w:rsidR="00911F8C" w:rsidRPr="00B505BD">
        <w:rPr>
          <w:rFonts w:ascii="DFKai-SB" w:eastAsia="DFKai-SB" w:hAnsi="DFKai-SB" w:cs="Times New Roman"/>
          <w:kern w:val="0"/>
          <w:szCs w:val="24"/>
        </w:rPr>
        <w:t>評估，</w:t>
      </w:r>
      <w:r w:rsidR="00911F8C" w:rsidRPr="00B505BD">
        <w:rPr>
          <w:rFonts w:ascii="DFKai-SB" w:eastAsia="DFKai-SB" w:hAnsi="DFKai-SB" w:cs="Times New Roman" w:hint="eastAsia"/>
          <w:kern w:val="0"/>
          <w:szCs w:val="24"/>
        </w:rPr>
        <w:t>以</w:t>
      </w:r>
      <w:r w:rsidR="00911F8C" w:rsidRPr="00B505BD">
        <w:rPr>
          <w:rFonts w:ascii="DFKai-SB" w:eastAsia="DFKai-SB" w:hAnsi="DFKai-SB" w:cs="Times New Roman"/>
          <w:kern w:val="0"/>
          <w:szCs w:val="24"/>
        </w:rPr>
        <w:t>作出適切的改進</w:t>
      </w:r>
    </w:p>
    <w:p w:rsidR="00BC27EC" w:rsidRPr="00B505BD" w:rsidRDefault="00084F90" w:rsidP="00D61FE3">
      <w:pPr>
        <w:widowControl/>
        <w:spacing w:before="100" w:beforeAutospacing="1" w:after="100" w:afterAutospacing="1"/>
        <w:ind w:firstLineChars="177" w:firstLine="425"/>
        <w:rPr>
          <w:rStyle w:val="a3"/>
          <w:rFonts w:ascii="DFKai-SB" w:eastAsia="DFKai-SB" w:hAnsi="DFKai-SB" w:cs="Times New Roman"/>
          <w:kern w:val="0"/>
          <w:szCs w:val="24"/>
        </w:rPr>
      </w:pPr>
      <w:r w:rsidRPr="00B505BD">
        <w:rPr>
          <w:rFonts w:ascii="DFKai-SB" w:eastAsia="DFKai-SB" w:hAnsi="DFKai-SB" w:cs="Times New Roman" w:hint="eastAsia"/>
          <w:kern w:val="0"/>
          <w:szCs w:val="24"/>
          <w:lang w:eastAsia="zh-HK"/>
        </w:rPr>
        <w:t>7.2</w:t>
      </w:r>
      <w:r w:rsidR="00BC27EC" w:rsidRPr="00B505BD">
        <w:rPr>
          <w:rFonts w:ascii="DFKai-SB" w:eastAsia="DFKai-SB" w:hAnsi="DFKai-SB" w:cs="Times New Roman" w:hint="eastAsia"/>
          <w:kern w:val="0"/>
          <w:szCs w:val="24"/>
        </w:rPr>
        <w:t>參考</w:t>
      </w:r>
      <w:r w:rsidR="00C61BBF" w:rsidRPr="00B505BD">
        <w:rPr>
          <w:rStyle w:val="a3"/>
          <w:rFonts w:ascii="DFKai-SB" w:eastAsia="DFKai-SB" w:hAnsi="DFKai-SB"/>
        </w:rPr>
        <w:fldChar w:fldCharType="begin"/>
      </w:r>
      <w:r w:rsidR="00A701DE">
        <w:rPr>
          <w:rStyle w:val="a3"/>
          <w:rFonts w:ascii="DFKai-SB" w:eastAsia="DFKai-SB" w:hAnsi="DFKai-SB"/>
        </w:rPr>
        <w:instrText>HYPERLINK "http://www.edb.gov.hk/attachment/tc/edu-system/primary-secondary/healthy-sch-policy/support-for-sch/reference-materials-and-websites/HSP-checklist_2025.pdf"</w:instrText>
      </w:r>
      <w:r w:rsidR="00C61BBF" w:rsidRPr="00B505BD">
        <w:rPr>
          <w:rStyle w:val="a3"/>
          <w:rFonts w:ascii="DFKai-SB" w:eastAsia="DFKai-SB" w:hAnsi="DFKai-SB"/>
        </w:rPr>
        <w:fldChar w:fldCharType="separate"/>
      </w:r>
      <w:r w:rsidR="00BC27EC" w:rsidRPr="00B505BD">
        <w:rPr>
          <w:rStyle w:val="a3"/>
          <w:rFonts w:ascii="DFKai-SB" w:eastAsia="DFKai-SB" w:hAnsi="DFKai-SB" w:hint="eastAsia"/>
        </w:rPr>
        <w:t>教育局</w:t>
      </w:r>
      <w:r w:rsidR="00C35AAA" w:rsidRPr="00B505BD">
        <w:rPr>
          <w:rStyle w:val="a3"/>
          <w:rFonts w:ascii="DFKai-SB" w:eastAsia="DFKai-SB" w:hAnsi="DFKai-SB" w:cs="Times New Roman" w:hint="eastAsia"/>
          <w:kern w:val="0"/>
          <w:szCs w:val="24"/>
        </w:rPr>
        <w:t>「健康校園政策」</w:t>
      </w:r>
      <w:r w:rsidR="00723A6B" w:rsidRPr="00B505BD">
        <w:rPr>
          <w:rStyle w:val="a3"/>
          <w:rFonts w:ascii="DFKai-SB" w:eastAsia="DFKai-SB" w:hAnsi="DFKai-SB" w:cs="Times New Roman" w:hint="eastAsia"/>
          <w:kern w:val="0"/>
          <w:szCs w:val="24"/>
        </w:rPr>
        <w:t>(</w:t>
      </w:r>
      <w:r w:rsidR="00C35AAA" w:rsidRPr="00B505BD">
        <w:rPr>
          <w:rStyle w:val="a3"/>
          <w:rFonts w:ascii="DFKai-SB" w:eastAsia="DFKai-SB" w:hAnsi="DFKai-SB" w:cs="Times New Roman" w:hint="eastAsia"/>
          <w:kern w:val="0"/>
          <w:szCs w:val="24"/>
        </w:rPr>
        <w:t>檢視表</w:t>
      </w:r>
      <w:r w:rsidR="00723A6B" w:rsidRPr="00B505BD">
        <w:rPr>
          <w:rStyle w:val="a3"/>
          <w:rFonts w:ascii="DFKai-SB" w:eastAsia="DFKai-SB" w:hAnsi="DFKai-SB" w:cs="Times New Roman" w:hint="eastAsia"/>
          <w:kern w:val="0"/>
          <w:szCs w:val="24"/>
        </w:rPr>
        <w:t>)</w:t>
      </w:r>
    </w:p>
    <w:p w:rsidR="00911F8C" w:rsidRPr="00B505BD" w:rsidRDefault="00C61BBF">
      <w:pPr>
        <w:pStyle w:val="a9"/>
        <w:spacing w:beforeLines="20" w:before="72" w:afterLines="20" w:after="72" w:line="0" w:lineRule="atLeast"/>
        <w:ind w:leftChars="0" w:left="375"/>
        <w:jc w:val="both"/>
        <w:rPr>
          <w:rFonts w:ascii="Times New Roman" w:eastAsia="DFKai-SB" w:hAnsi="Times New Roman" w:cs="Times New Roman"/>
          <w:color w:val="000000"/>
          <w:kern w:val="0"/>
          <w:szCs w:val="24"/>
        </w:rPr>
      </w:pPr>
      <w:r w:rsidRPr="00B505BD">
        <w:rPr>
          <w:rStyle w:val="a3"/>
          <w:rFonts w:ascii="DFKai-SB" w:eastAsia="DFKai-SB" w:hAnsi="DFKai-SB"/>
        </w:rPr>
        <w:fldChar w:fldCharType="end"/>
      </w:r>
    </w:p>
    <w:p w:rsidR="00485204" w:rsidRPr="00B505BD" w:rsidRDefault="00485204" w:rsidP="00911F8C">
      <w:pPr>
        <w:pStyle w:val="a9"/>
        <w:spacing w:beforeLines="20" w:before="72" w:afterLines="20" w:after="72" w:line="0" w:lineRule="atLeast"/>
        <w:ind w:leftChars="0" w:left="375"/>
        <w:jc w:val="both"/>
        <w:rPr>
          <w:rFonts w:ascii="DFKai-SB" w:eastAsia="DFKai-SB" w:hAnsi="DFKai-SB" w:cs="Times New Roman"/>
          <w:kern w:val="0"/>
          <w:szCs w:val="24"/>
        </w:rPr>
      </w:pPr>
    </w:p>
    <w:p w:rsidR="00485204" w:rsidRPr="00B505BD" w:rsidRDefault="00485204" w:rsidP="00911F8C">
      <w:pPr>
        <w:pStyle w:val="a9"/>
        <w:spacing w:beforeLines="20" w:before="72" w:afterLines="20" w:after="72" w:line="0" w:lineRule="atLeast"/>
        <w:ind w:leftChars="0" w:left="375"/>
        <w:jc w:val="both"/>
        <w:rPr>
          <w:rFonts w:ascii="DFKai-SB" w:eastAsia="DFKai-SB" w:hAnsi="DFKai-SB" w:cs="Times New Roman"/>
          <w:kern w:val="0"/>
          <w:szCs w:val="24"/>
        </w:rPr>
      </w:pPr>
    </w:p>
    <w:p w:rsidR="00485204" w:rsidRPr="00B505BD" w:rsidRDefault="00485204" w:rsidP="00911F8C">
      <w:pPr>
        <w:pStyle w:val="a9"/>
        <w:spacing w:beforeLines="20" w:before="72" w:afterLines="20" w:after="72" w:line="0" w:lineRule="atLeast"/>
        <w:ind w:leftChars="0" w:left="375"/>
        <w:jc w:val="both"/>
        <w:rPr>
          <w:rFonts w:ascii="DFKai-SB" w:eastAsia="DFKai-SB" w:hAnsi="DFKai-SB" w:cs="Times New Roman"/>
          <w:kern w:val="0"/>
          <w:szCs w:val="24"/>
        </w:rPr>
      </w:pPr>
    </w:p>
    <w:p w:rsidR="00485204" w:rsidRPr="00B505BD" w:rsidRDefault="00485204" w:rsidP="00911F8C">
      <w:pPr>
        <w:pStyle w:val="a9"/>
        <w:spacing w:beforeLines="20" w:before="72" w:afterLines="20" w:after="72" w:line="0" w:lineRule="atLeast"/>
        <w:ind w:leftChars="0" w:left="375"/>
        <w:jc w:val="both"/>
        <w:rPr>
          <w:rFonts w:ascii="DFKai-SB" w:eastAsia="DFKai-SB" w:hAnsi="DFKai-SB" w:cs="Times New Roman"/>
          <w:kern w:val="0"/>
          <w:szCs w:val="24"/>
        </w:rPr>
      </w:pPr>
    </w:p>
    <w:p w:rsidR="00485204" w:rsidRPr="00B505BD" w:rsidRDefault="00485204" w:rsidP="00911F8C">
      <w:pPr>
        <w:pStyle w:val="a9"/>
        <w:spacing w:beforeLines="20" w:before="72" w:afterLines="20" w:after="72" w:line="0" w:lineRule="atLeast"/>
        <w:ind w:leftChars="0" w:left="375"/>
        <w:jc w:val="both"/>
        <w:rPr>
          <w:rFonts w:ascii="DFKai-SB" w:eastAsia="DFKai-SB" w:hAnsi="DFKai-SB" w:cs="Times New Roman"/>
          <w:kern w:val="0"/>
          <w:szCs w:val="24"/>
        </w:rPr>
      </w:pPr>
    </w:p>
    <w:p w:rsidR="00485204" w:rsidRPr="00B505BD" w:rsidRDefault="00485204" w:rsidP="00911F8C">
      <w:pPr>
        <w:pStyle w:val="a9"/>
        <w:spacing w:beforeLines="20" w:before="72" w:afterLines="20" w:after="72" w:line="0" w:lineRule="atLeast"/>
        <w:ind w:leftChars="0" w:left="375"/>
        <w:jc w:val="both"/>
        <w:rPr>
          <w:rFonts w:ascii="DFKai-SB" w:eastAsia="DFKai-SB" w:hAnsi="DFKai-SB" w:cs="Times New Roman"/>
          <w:kern w:val="0"/>
          <w:szCs w:val="24"/>
        </w:rPr>
      </w:pPr>
    </w:p>
    <w:p w:rsidR="00485204" w:rsidRPr="00B505BD" w:rsidRDefault="00485204" w:rsidP="00911F8C">
      <w:pPr>
        <w:pStyle w:val="a9"/>
        <w:spacing w:beforeLines="20" w:before="72" w:afterLines="20" w:after="72" w:line="0" w:lineRule="atLeast"/>
        <w:ind w:leftChars="0" w:left="375"/>
        <w:jc w:val="both"/>
        <w:rPr>
          <w:rFonts w:ascii="DFKai-SB" w:eastAsia="DFKai-SB" w:hAnsi="DFKai-SB" w:cs="Times New Roman"/>
          <w:kern w:val="0"/>
          <w:szCs w:val="24"/>
        </w:rPr>
      </w:pPr>
    </w:p>
    <w:p w:rsidR="00485204" w:rsidRPr="00B505BD" w:rsidRDefault="00485204" w:rsidP="00911F8C">
      <w:pPr>
        <w:pStyle w:val="a9"/>
        <w:spacing w:beforeLines="20" w:before="72" w:afterLines="20" w:after="72" w:line="0" w:lineRule="atLeast"/>
        <w:ind w:leftChars="0" w:left="375"/>
        <w:jc w:val="both"/>
        <w:rPr>
          <w:rFonts w:ascii="DFKai-SB" w:eastAsia="DFKai-SB" w:hAnsi="DFKai-SB" w:cs="Times New Roman"/>
          <w:kern w:val="0"/>
          <w:szCs w:val="24"/>
        </w:rPr>
      </w:pPr>
    </w:p>
    <w:p w:rsidR="00485204" w:rsidRPr="00B505BD" w:rsidRDefault="00485204" w:rsidP="00911F8C">
      <w:pPr>
        <w:pStyle w:val="a9"/>
        <w:spacing w:beforeLines="20" w:before="72" w:afterLines="20" w:after="72" w:line="0" w:lineRule="atLeast"/>
        <w:ind w:leftChars="0" w:left="375"/>
        <w:jc w:val="both"/>
        <w:rPr>
          <w:rFonts w:ascii="DFKai-SB" w:eastAsia="DFKai-SB" w:hAnsi="DFKai-SB" w:cs="Times New Roman"/>
          <w:kern w:val="0"/>
          <w:szCs w:val="24"/>
        </w:rPr>
      </w:pPr>
    </w:p>
    <w:p w:rsidR="00485204" w:rsidRPr="00B505BD" w:rsidRDefault="00485204" w:rsidP="00911F8C">
      <w:pPr>
        <w:pStyle w:val="a9"/>
        <w:spacing w:beforeLines="20" w:before="72" w:afterLines="20" w:after="72" w:line="0" w:lineRule="atLeast"/>
        <w:ind w:leftChars="0" w:left="375"/>
        <w:jc w:val="both"/>
        <w:rPr>
          <w:rFonts w:ascii="DFKai-SB" w:eastAsia="DFKai-SB" w:hAnsi="DFKai-SB" w:cs="Times New Roman"/>
          <w:kern w:val="0"/>
          <w:szCs w:val="24"/>
        </w:rPr>
      </w:pPr>
    </w:p>
    <w:p w:rsidR="00485204" w:rsidRPr="00B505BD" w:rsidRDefault="00485204" w:rsidP="00084F90">
      <w:pPr>
        <w:spacing w:beforeLines="20" w:before="72" w:afterLines="20" w:after="72" w:line="0" w:lineRule="atLeast"/>
        <w:jc w:val="both"/>
        <w:rPr>
          <w:rFonts w:ascii="DFKai-SB" w:eastAsia="DFKai-SB" w:hAnsi="DFKai-SB" w:cs="Times New Roman"/>
          <w:kern w:val="0"/>
          <w:szCs w:val="24"/>
          <w:lang w:eastAsia="zh-HK"/>
        </w:rPr>
      </w:pPr>
    </w:p>
    <w:p w:rsidR="00B652CA" w:rsidRPr="00B505BD" w:rsidRDefault="00B652CA" w:rsidP="00084F90">
      <w:pPr>
        <w:spacing w:beforeLines="20" w:before="72" w:afterLines="20" w:after="72" w:line="0" w:lineRule="atLeast"/>
        <w:jc w:val="both"/>
        <w:rPr>
          <w:rFonts w:ascii="DFKai-SB" w:eastAsia="DFKai-SB" w:hAnsi="DFKai-SB" w:cs="Times New Roman"/>
          <w:kern w:val="0"/>
          <w:szCs w:val="24"/>
          <w:lang w:eastAsia="zh-HK"/>
        </w:rPr>
      </w:pPr>
    </w:p>
    <w:p w:rsidR="00B652CA" w:rsidRPr="00B505BD" w:rsidRDefault="00B652CA" w:rsidP="00084F90">
      <w:pPr>
        <w:spacing w:beforeLines="20" w:before="72" w:afterLines="20" w:after="72" w:line="0" w:lineRule="atLeast"/>
        <w:jc w:val="both"/>
        <w:rPr>
          <w:rFonts w:ascii="DFKai-SB" w:eastAsia="DFKai-SB" w:hAnsi="DFKai-SB" w:cs="Times New Roman"/>
          <w:kern w:val="0"/>
          <w:szCs w:val="24"/>
          <w:lang w:eastAsia="zh-HK"/>
        </w:rPr>
      </w:pPr>
    </w:p>
    <w:p w:rsidR="00651493" w:rsidRPr="00B505BD" w:rsidRDefault="00651493" w:rsidP="00084F90">
      <w:pPr>
        <w:spacing w:beforeLines="20" w:before="72" w:afterLines="20" w:after="72" w:line="0" w:lineRule="atLeast"/>
        <w:jc w:val="both"/>
        <w:rPr>
          <w:rFonts w:ascii="DFKai-SB" w:eastAsia="DFKai-SB" w:hAnsi="DFKai-SB" w:cs="Times New Roman"/>
          <w:kern w:val="0"/>
          <w:szCs w:val="24"/>
          <w:lang w:eastAsia="zh-HK"/>
        </w:rPr>
      </w:pPr>
    </w:p>
    <w:p w:rsidR="007E0C89" w:rsidRPr="00B505BD" w:rsidRDefault="007E0C89" w:rsidP="00084F90">
      <w:pPr>
        <w:spacing w:beforeLines="20" w:before="72" w:afterLines="20" w:after="72" w:line="0" w:lineRule="atLeast"/>
        <w:jc w:val="both"/>
        <w:rPr>
          <w:rFonts w:ascii="DFKai-SB" w:eastAsia="DFKai-SB" w:hAnsi="DFKai-SB" w:cs="Times New Roman"/>
          <w:kern w:val="0"/>
          <w:szCs w:val="24"/>
          <w:lang w:eastAsia="zh-HK"/>
        </w:rPr>
      </w:pPr>
    </w:p>
    <w:p w:rsidR="007E0C89" w:rsidRPr="00B505BD" w:rsidRDefault="007E0C89" w:rsidP="00084F90">
      <w:pPr>
        <w:spacing w:beforeLines="20" w:before="72" w:afterLines="20" w:after="72" w:line="0" w:lineRule="atLeast"/>
        <w:jc w:val="both"/>
        <w:rPr>
          <w:rFonts w:ascii="DFKai-SB" w:eastAsia="DFKai-SB" w:hAnsi="DFKai-SB" w:cs="Times New Roman"/>
          <w:kern w:val="0"/>
          <w:szCs w:val="24"/>
          <w:lang w:eastAsia="zh-HK"/>
        </w:rPr>
      </w:pPr>
    </w:p>
    <w:p w:rsidR="006D14C3" w:rsidRPr="00B505BD" w:rsidRDefault="006D14C3" w:rsidP="00084F90">
      <w:pPr>
        <w:spacing w:beforeLines="20" w:before="72" w:afterLines="20" w:after="72" w:line="0" w:lineRule="atLeast"/>
        <w:jc w:val="both"/>
        <w:rPr>
          <w:rFonts w:ascii="DFKai-SB" w:eastAsia="DFKai-SB" w:hAnsi="DFKai-SB" w:cs="Times New Roman"/>
          <w:kern w:val="0"/>
          <w:szCs w:val="24"/>
          <w:lang w:eastAsia="zh-HK"/>
        </w:rPr>
      </w:pPr>
    </w:p>
    <w:p w:rsidR="006D14C3" w:rsidRPr="00B505BD" w:rsidRDefault="006D14C3" w:rsidP="00084F90">
      <w:pPr>
        <w:spacing w:beforeLines="20" w:before="72" w:afterLines="20" w:after="72" w:line="0" w:lineRule="atLeast"/>
        <w:jc w:val="both"/>
        <w:rPr>
          <w:rFonts w:ascii="DFKai-SB" w:eastAsia="DFKai-SB" w:hAnsi="DFKai-SB" w:cs="Times New Roman"/>
          <w:kern w:val="0"/>
          <w:szCs w:val="24"/>
          <w:lang w:eastAsia="zh-HK"/>
        </w:rPr>
      </w:pPr>
    </w:p>
    <w:p w:rsidR="006D14C3" w:rsidRPr="00B505BD" w:rsidRDefault="006D14C3" w:rsidP="00084F90">
      <w:pPr>
        <w:spacing w:beforeLines="20" w:before="72" w:afterLines="20" w:after="72" w:line="0" w:lineRule="atLeast"/>
        <w:jc w:val="both"/>
        <w:rPr>
          <w:rFonts w:ascii="DFKai-SB" w:eastAsia="DFKai-SB" w:hAnsi="DFKai-SB" w:cs="Times New Roman"/>
          <w:kern w:val="0"/>
          <w:szCs w:val="24"/>
          <w:lang w:eastAsia="zh-HK"/>
        </w:rPr>
      </w:pPr>
    </w:p>
    <w:p w:rsidR="00121B97" w:rsidRPr="00B505BD" w:rsidRDefault="00121B97" w:rsidP="00084F90">
      <w:pPr>
        <w:spacing w:beforeLines="20" w:before="72" w:afterLines="20" w:after="72" w:line="0" w:lineRule="atLeast"/>
        <w:jc w:val="both"/>
        <w:rPr>
          <w:rFonts w:ascii="DFKai-SB" w:eastAsia="DFKai-SB" w:hAnsi="DFKai-SB" w:cs="Times New Roman"/>
          <w:kern w:val="0"/>
          <w:szCs w:val="24"/>
          <w:lang w:eastAsia="zh-HK"/>
        </w:rPr>
      </w:pPr>
    </w:p>
    <w:p w:rsidR="00121B97" w:rsidRPr="00B505BD" w:rsidRDefault="00121B97" w:rsidP="00084F90">
      <w:pPr>
        <w:spacing w:beforeLines="20" w:before="72" w:afterLines="20" w:after="72" w:line="0" w:lineRule="atLeast"/>
        <w:jc w:val="both"/>
        <w:rPr>
          <w:rFonts w:ascii="DFKai-SB" w:eastAsia="DFKai-SB" w:hAnsi="DFKai-SB" w:cs="Times New Roman"/>
          <w:kern w:val="0"/>
          <w:szCs w:val="24"/>
          <w:lang w:eastAsia="zh-HK"/>
        </w:rPr>
      </w:pPr>
    </w:p>
    <w:p w:rsidR="006D14C3" w:rsidRPr="00B505BD" w:rsidRDefault="006D14C3" w:rsidP="00084F90">
      <w:pPr>
        <w:spacing w:beforeLines="20" w:before="72" w:afterLines="20" w:after="72" w:line="0" w:lineRule="atLeast"/>
        <w:jc w:val="both"/>
        <w:rPr>
          <w:rFonts w:ascii="DFKai-SB" w:eastAsia="DFKai-SB" w:hAnsi="DFKai-SB" w:cs="Times New Roman"/>
          <w:kern w:val="0"/>
          <w:szCs w:val="24"/>
          <w:lang w:eastAsia="zh-HK"/>
        </w:rPr>
      </w:pPr>
    </w:p>
    <w:p w:rsidR="006D14C3" w:rsidRPr="00B505BD" w:rsidRDefault="006D14C3" w:rsidP="00084F90">
      <w:pPr>
        <w:spacing w:beforeLines="20" w:before="72" w:afterLines="20" w:after="72" w:line="0" w:lineRule="atLeast"/>
        <w:jc w:val="both"/>
        <w:rPr>
          <w:rFonts w:ascii="DFKai-SB" w:eastAsia="DFKai-SB" w:hAnsi="DFKai-SB" w:cs="Times New Roman"/>
          <w:kern w:val="0"/>
          <w:szCs w:val="24"/>
          <w:lang w:eastAsia="zh-HK"/>
        </w:rPr>
      </w:pPr>
    </w:p>
    <w:p w:rsidR="00485204" w:rsidRPr="00B505BD" w:rsidRDefault="00485204" w:rsidP="00485204">
      <w:pPr>
        <w:pStyle w:val="a9"/>
        <w:spacing w:beforeLines="20" w:before="72" w:afterLines="20" w:after="72" w:line="0" w:lineRule="atLeast"/>
        <w:ind w:leftChars="0" w:left="375"/>
        <w:jc w:val="right"/>
        <w:rPr>
          <w:rFonts w:ascii="DFKai-SB" w:eastAsia="DFKai-SB" w:hAnsi="DFKai-SB" w:cs="Times New Roman"/>
          <w:kern w:val="0"/>
          <w:szCs w:val="24"/>
          <w:lang w:eastAsia="zh-HK"/>
        </w:rPr>
      </w:pPr>
      <w:r w:rsidRPr="00B505BD">
        <w:rPr>
          <w:rFonts w:ascii="DFKai-SB" w:eastAsia="DFKai-SB" w:hAnsi="DFKai-SB" w:cs="Times New Roman" w:hint="eastAsia"/>
          <w:kern w:val="0"/>
          <w:szCs w:val="24"/>
        </w:rPr>
        <w:lastRenderedPageBreak/>
        <w:t>附錄</w:t>
      </w:r>
    </w:p>
    <w:p w:rsidR="00485204" w:rsidRPr="00B505BD" w:rsidRDefault="00485204" w:rsidP="00485204">
      <w:pPr>
        <w:autoSpaceDE w:val="0"/>
        <w:autoSpaceDN w:val="0"/>
        <w:adjustRightInd w:val="0"/>
        <w:jc w:val="center"/>
        <w:rPr>
          <w:rFonts w:ascii="DFKai-SB" w:eastAsia="DFKai-SB" w:hAnsi="DFKai-SB" w:cs="Times New Roman"/>
          <w:b/>
          <w:kern w:val="0"/>
          <w:sz w:val="28"/>
          <w:szCs w:val="28"/>
        </w:rPr>
      </w:pPr>
      <w:r w:rsidRPr="00B505BD">
        <w:rPr>
          <w:rFonts w:ascii="DFKai-SB" w:eastAsia="DFKai-SB" w:hAnsi="DFKai-SB" w:cs="Times New Roman" w:hint="eastAsia"/>
          <w:b/>
          <w:kern w:val="0"/>
          <w:sz w:val="28"/>
          <w:szCs w:val="28"/>
        </w:rPr>
        <w:t>評估表格：教師</w:t>
      </w:r>
      <w:r w:rsidR="00852646" w:rsidRPr="00B505BD">
        <w:rPr>
          <w:rFonts w:ascii="DFKai-SB" w:eastAsia="DFKai-SB" w:hAnsi="DFKai-SB" w:cs="Times New Roman" w:hint="eastAsia"/>
          <w:kern w:val="0"/>
          <w:sz w:val="28"/>
          <w:szCs w:val="28"/>
        </w:rPr>
        <w:t>*</w:t>
      </w:r>
    </w:p>
    <w:p w:rsidR="00485204" w:rsidRPr="00B505BD" w:rsidRDefault="00485204" w:rsidP="00485204">
      <w:pPr>
        <w:autoSpaceDE w:val="0"/>
        <w:autoSpaceDN w:val="0"/>
        <w:adjustRightInd w:val="0"/>
        <w:ind w:firstLine="480"/>
        <w:rPr>
          <w:rFonts w:ascii="DFKai-SB" w:eastAsia="DFKai-SB" w:hAnsi="DFKai-SB" w:cs="Times New Roman"/>
          <w:kern w:val="0"/>
          <w:szCs w:val="24"/>
        </w:rPr>
      </w:pPr>
      <w:r w:rsidRPr="00B505BD">
        <w:rPr>
          <w:rFonts w:ascii="DFKai-SB" w:eastAsia="DFKai-SB" w:hAnsi="DFKai-SB" w:cs="Times New Roman" w:hint="eastAsia"/>
          <w:kern w:val="0"/>
          <w:szCs w:val="24"/>
        </w:rPr>
        <w:t>教師在日常接觸學生時</w:t>
      </w:r>
      <w:r w:rsidR="005040D0" w:rsidRPr="00B505BD">
        <w:rPr>
          <w:rFonts w:ascii="DFKai-SB" w:eastAsia="DFKai-SB" w:hAnsi="DFKai-SB" w:cs="Times New Roman" w:hint="eastAsia"/>
          <w:kern w:val="0"/>
          <w:szCs w:val="24"/>
        </w:rPr>
        <w:t>如</w:t>
      </w:r>
      <w:r w:rsidRPr="00B505BD">
        <w:rPr>
          <w:rFonts w:ascii="DFKai-SB" w:eastAsia="DFKai-SB" w:hAnsi="DFKai-SB" w:cs="Times New Roman" w:hint="eastAsia"/>
          <w:kern w:val="0"/>
          <w:szCs w:val="24"/>
        </w:rPr>
        <w:t>發現他們有下列的情況，可嘗試在適當時間找學生傾談，及早為他們提供支援。請在空格加上</w:t>
      </w:r>
      <w:r w:rsidRPr="00B505BD">
        <w:rPr>
          <w:rFonts w:ascii="DFKai-SB" w:eastAsia="DFKai-SB" w:hAnsi="DFKai-SB" w:cs="Times New Roman" w:hint="eastAsia"/>
          <w:kern w:val="0"/>
          <w:szCs w:val="24"/>
        </w:rPr>
        <w:sym w:font="Wingdings" w:char="F0FE"/>
      </w:r>
      <w:r w:rsidRPr="00B505BD">
        <w:rPr>
          <w:rFonts w:ascii="DFKai-SB" w:eastAsia="DFKai-SB" w:hAnsi="DFKai-SB" w:cs="Times New Roman" w:hint="eastAsia"/>
          <w:kern w:val="0"/>
          <w:szCs w:val="24"/>
        </w:rPr>
        <w:t>號</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（一）</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學業方面</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精神無法集中</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上課打瞌睡，無心聽講</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記憶力不斷衰退</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做事或讀書不專心</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（二）</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情緒方面</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情緒異常</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喜怒反覆無常</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煩躁不安</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抑鬱</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反應遲鈍呆滯</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容易發脾氣</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突然異常精力充沛</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情緒失控</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（三）</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行為</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生活習慣方面</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經常無故飲用大量清水</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凍飲</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行為怪異</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長期穿長袖襯衫</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身體有異常針孔</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（四）</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身體方面</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有幻聽</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幻覺</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身體無故生瘡</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體重暴減</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暴增</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經常躲在洗手間</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尿頻</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經常無故流鼻血</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鼻水</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（五）</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藏有物品方面</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藏有來歷不明的粉狀物質</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藥丸</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藥水樽</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錫紙</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手捲煙</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膠藥袋</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藏有盛載天拿水物品，如玻璃瓶</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棉花</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廁紙</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藏有插有兩支飲管的果汁盒</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藏有異味煙蒂</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（六）</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言語表達方面</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說話變得含糊不清</w:t>
      </w:r>
    </w:p>
    <w:p w:rsidR="00485204" w:rsidRPr="00B505BD" w:rsidRDefault="00485204" w:rsidP="00485204">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對答反應遲鈍</w:t>
      </w:r>
    </w:p>
    <w:p w:rsidR="006D14C3" w:rsidRPr="00B505BD" w:rsidRDefault="00485204" w:rsidP="00852646">
      <w:pPr>
        <w:autoSpaceDE w:val="0"/>
        <w:autoSpaceDN w:val="0"/>
        <w:adjustRightInd w:val="0"/>
        <w:rPr>
          <w:rFonts w:ascii="DFKai-SB" w:eastAsia="DFKai-SB" w:hAnsi="DFKai-SB" w:cs="Times New Roman"/>
          <w:kern w:val="0"/>
          <w:szCs w:val="24"/>
        </w:rPr>
      </w:pPr>
      <w:r w:rsidRPr="00B505BD">
        <w:rPr>
          <w:rFonts w:ascii="DFKai-SB" w:eastAsia="DFKai-SB" w:hAnsi="DFKai-SB" w:cs="Times New Roman" w:hint="eastAsia"/>
          <w:kern w:val="0"/>
          <w:szCs w:val="24"/>
        </w:rPr>
        <w:t>□</w:t>
      </w:r>
      <w:r w:rsidRPr="00B505BD">
        <w:rPr>
          <w:rFonts w:ascii="DFKai-SB" w:eastAsia="DFKai-SB" w:hAnsi="DFKai-SB" w:cs="Times New Roman"/>
          <w:kern w:val="0"/>
          <w:szCs w:val="24"/>
        </w:rPr>
        <w:t xml:space="preserve"> </w:t>
      </w:r>
      <w:r w:rsidRPr="00B505BD">
        <w:rPr>
          <w:rFonts w:ascii="DFKai-SB" w:eastAsia="DFKai-SB" w:hAnsi="DFKai-SB" w:cs="Times New Roman" w:hint="eastAsia"/>
          <w:kern w:val="0"/>
          <w:szCs w:val="24"/>
        </w:rPr>
        <w:t>言談間常夾雜吸食毒品文化的用語</w:t>
      </w:r>
      <w:r w:rsidRPr="00B505BD">
        <w:rPr>
          <w:rFonts w:ascii="DFKai-SB" w:eastAsia="DFKai-SB" w:hAnsi="DFKai-SB" w:cs="Times New Roman"/>
          <w:kern w:val="0"/>
          <w:szCs w:val="24"/>
        </w:rPr>
        <w:t>/</w:t>
      </w:r>
      <w:r w:rsidRPr="00B505BD">
        <w:rPr>
          <w:rFonts w:ascii="DFKai-SB" w:eastAsia="DFKai-SB" w:hAnsi="DFKai-SB" w:cs="Times New Roman" w:hint="eastAsia"/>
          <w:kern w:val="0"/>
          <w:szCs w:val="24"/>
        </w:rPr>
        <w:t>暗語</w:t>
      </w:r>
      <w:r w:rsidR="00852646" w:rsidRPr="00B505BD">
        <w:rPr>
          <w:rFonts w:ascii="DFKai-SB" w:eastAsia="DFKai-SB" w:hAnsi="DFKai-SB" w:cs="Times New Roman" w:hint="eastAsia"/>
          <w:kern w:val="0"/>
          <w:szCs w:val="24"/>
        </w:rPr>
        <w:t>，</w:t>
      </w:r>
      <w:r w:rsidRPr="00B505BD">
        <w:rPr>
          <w:rFonts w:ascii="DFKai-SB" w:eastAsia="DFKai-SB" w:hAnsi="DFKai-SB" w:cs="Times New Roman" w:hint="eastAsia"/>
          <w:kern w:val="0"/>
          <w:szCs w:val="24"/>
        </w:rPr>
        <w:t>如：凍</w:t>
      </w:r>
      <w:r w:rsidRPr="00B505BD">
        <w:rPr>
          <w:rFonts w:ascii="DFKai-SB" w:eastAsia="DFKai-SB" w:hAnsi="DFKai-SB" w:cs="Times New Roman"/>
          <w:kern w:val="0"/>
          <w:szCs w:val="24"/>
        </w:rPr>
        <w:t>/</w:t>
      </w:r>
      <w:r w:rsidRPr="00B505BD">
        <w:rPr>
          <w:rFonts w:ascii="DFKai-SB" w:eastAsia="DFKai-SB" w:hAnsi="DFKai-SB" w:cs="Times New Roman" w:hint="eastAsia"/>
          <w:kern w:val="0"/>
          <w:szCs w:val="24"/>
        </w:rPr>
        <w:t>牛牛</w:t>
      </w:r>
      <w:r w:rsidRPr="00B505BD">
        <w:rPr>
          <w:rFonts w:ascii="DFKai-SB" w:eastAsia="DFKai-SB" w:hAnsi="DFKai-SB" w:cs="Times New Roman"/>
          <w:kern w:val="0"/>
          <w:szCs w:val="24"/>
        </w:rPr>
        <w:t>/</w:t>
      </w:r>
      <w:r w:rsidRPr="00B505BD">
        <w:rPr>
          <w:rFonts w:ascii="DFKai-SB" w:eastAsia="DFKai-SB" w:hAnsi="DFKai-SB" w:cs="Times New Roman" w:hint="eastAsia"/>
          <w:kern w:val="0"/>
          <w:szCs w:val="24"/>
        </w:rPr>
        <w:t>五仔</w:t>
      </w:r>
      <w:r w:rsidRPr="00B505BD">
        <w:rPr>
          <w:rFonts w:ascii="DFKai-SB" w:eastAsia="DFKai-SB" w:hAnsi="DFKai-SB" w:cs="Times New Roman"/>
          <w:kern w:val="0"/>
          <w:szCs w:val="24"/>
        </w:rPr>
        <w:t>/B</w:t>
      </w:r>
      <w:r w:rsidRPr="00B505BD">
        <w:rPr>
          <w:rFonts w:ascii="DFKai-SB" w:eastAsia="DFKai-SB" w:hAnsi="DFKai-SB" w:cs="Times New Roman" w:hint="eastAsia"/>
          <w:kern w:val="0"/>
          <w:szCs w:val="24"/>
        </w:rPr>
        <w:t>未</w:t>
      </w:r>
      <w:r w:rsidRPr="00B505BD">
        <w:rPr>
          <w:rFonts w:ascii="DFKai-SB" w:eastAsia="DFKai-SB" w:hAnsi="DFKai-SB" w:cs="Times New Roman"/>
          <w:kern w:val="0"/>
          <w:szCs w:val="24"/>
        </w:rPr>
        <w:t>/</w:t>
      </w:r>
      <w:r w:rsidRPr="00B505BD">
        <w:rPr>
          <w:rFonts w:ascii="DFKai-SB" w:eastAsia="DFKai-SB" w:hAnsi="DFKai-SB" w:cs="Times New Roman" w:hint="eastAsia"/>
          <w:kern w:val="0"/>
          <w:szCs w:val="24"/>
        </w:rPr>
        <w:t>幾多劃等</w:t>
      </w:r>
    </w:p>
    <w:p w:rsidR="005040D0" w:rsidRPr="00B505BD" w:rsidRDefault="00485204" w:rsidP="005040D0">
      <w:pPr>
        <w:spacing w:beforeLines="20" w:before="72" w:afterLines="20" w:after="72" w:line="0" w:lineRule="atLeast"/>
        <w:ind w:firstLine="480"/>
        <w:jc w:val="both"/>
        <w:rPr>
          <w:rFonts w:ascii="DFKai-SB" w:eastAsia="DFKai-SB" w:hAnsi="DFKai-SB" w:cs="Times New Roman"/>
          <w:kern w:val="0"/>
          <w:szCs w:val="24"/>
        </w:rPr>
      </w:pPr>
      <w:r w:rsidRPr="00B505BD">
        <w:rPr>
          <w:rFonts w:ascii="DFKai-SB" w:eastAsia="DFKai-SB" w:hAnsi="DFKai-SB" w:cs="Times New Roman" w:hint="eastAsia"/>
          <w:kern w:val="0"/>
          <w:szCs w:val="24"/>
        </w:rPr>
        <w:t>學生若出現上述的行為特徵狀況，不代表他們一定有吸毒。若教師發現學生有以上多項的行為或徵狀，則需提高警覺，關心他們的情況，如有需要，作進一步評估。同時，教師需要留意避免標籤相關學生，即使懷疑他們涉嫌吸毒，亦應以關懷的方式去了解學生的情況，盡早將學生轉介訓輔教師或駐校社工跟進。</w:t>
      </w:r>
    </w:p>
    <w:p w:rsidR="005040D0" w:rsidRPr="00B505BD" w:rsidRDefault="005040D0" w:rsidP="005040D0">
      <w:pPr>
        <w:spacing w:beforeLines="20" w:before="72" w:afterLines="20" w:after="72" w:line="0" w:lineRule="atLeast"/>
        <w:jc w:val="both"/>
        <w:rPr>
          <w:rFonts w:ascii="DFKai-SB" w:eastAsia="DFKai-SB" w:hAnsi="DFKai-SB" w:cs="Times New Roman"/>
          <w:kern w:val="0"/>
          <w:szCs w:val="24"/>
        </w:rPr>
      </w:pPr>
    </w:p>
    <w:p w:rsidR="009806B3" w:rsidRPr="00B505BD" w:rsidRDefault="00852646" w:rsidP="005040D0">
      <w:pPr>
        <w:spacing w:beforeLines="20" w:before="72" w:afterLines="20" w:after="72" w:line="0" w:lineRule="atLeast"/>
        <w:jc w:val="both"/>
        <w:rPr>
          <w:rFonts w:ascii="Times New Roman" w:eastAsia="DFKai-SB" w:hAnsi="Times New Roman" w:cs="Times New Roman"/>
          <w:kern w:val="0"/>
          <w:szCs w:val="24"/>
          <w:lang w:eastAsia="zh-HK"/>
        </w:rPr>
      </w:pPr>
      <w:r w:rsidRPr="00B505BD">
        <w:rPr>
          <w:rFonts w:ascii="DFKai-SB" w:eastAsia="DFKai-SB" w:hAnsi="DFKai-SB" w:cs="Times New Roman" w:hint="eastAsia"/>
          <w:kern w:val="0"/>
          <w:szCs w:val="24"/>
        </w:rPr>
        <w:t>* 供社工參考的表格及詳情，請瀏覽</w:t>
      </w:r>
      <w:hyperlink r:id="rId27" w:anchor="page=23" w:history="1">
        <w:r w:rsidRPr="00B505BD">
          <w:rPr>
            <w:rStyle w:val="a3"/>
            <w:rFonts w:ascii="DFKai-SB" w:eastAsia="DFKai-SB" w:hAnsi="DFKai-SB" w:cs="Times New Roman" w:hint="eastAsia"/>
            <w:kern w:val="0"/>
            <w:szCs w:val="24"/>
          </w:rPr>
          <w:t>學校禁毒資源套第三冊第</w:t>
        </w:r>
        <w:r w:rsidR="00CC6A66" w:rsidRPr="00B505BD">
          <w:rPr>
            <w:rStyle w:val="a3"/>
            <w:rFonts w:ascii="DFKai-SB" w:eastAsia="DFKai-SB" w:hAnsi="DFKai-SB" w:cs="Times New Roman" w:hint="eastAsia"/>
            <w:kern w:val="0"/>
            <w:szCs w:val="24"/>
          </w:rPr>
          <w:t>1.4.2</w:t>
        </w:r>
        <w:r w:rsidRPr="00B505BD">
          <w:rPr>
            <w:rStyle w:val="a3"/>
            <w:rFonts w:ascii="DFKai-SB" w:eastAsia="DFKai-SB" w:hAnsi="DFKai-SB" w:cs="Times New Roman" w:hint="eastAsia"/>
            <w:kern w:val="0"/>
            <w:szCs w:val="24"/>
          </w:rPr>
          <w:t>節</w:t>
        </w:r>
      </w:hyperlink>
    </w:p>
    <w:sectPr w:rsidR="009806B3" w:rsidRPr="00B505BD" w:rsidSect="00BB5B70">
      <w:footerReference w:type="default" r:id="rId28"/>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245" w:rsidRDefault="003E4245" w:rsidP="00622B78">
      <w:r>
        <w:separator/>
      </w:r>
    </w:p>
  </w:endnote>
  <w:endnote w:type="continuationSeparator" w:id="0">
    <w:p w:rsidR="003E4245" w:rsidRDefault="003E4245" w:rsidP="0062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FKai-SB">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710793"/>
      <w:docPartObj>
        <w:docPartGallery w:val="Page Numbers (Bottom of Page)"/>
        <w:docPartUnique/>
      </w:docPartObj>
    </w:sdtPr>
    <w:sdtEndPr/>
    <w:sdtContent>
      <w:p w:rsidR="00222D96" w:rsidRDefault="00222D96">
        <w:pPr>
          <w:pStyle w:val="a7"/>
          <w:jc w:val="right"/>
        </w:pPr>
        <w:r>
          <w:fldChar w:fldCharType="begin"/>
        </w:r>
        <w:r>
          <w:instrText>PAGE   \* MERGEFORMAT</w:instrText>
        </w:r>
        <w:r>
          <w:fldChar w:fldCharType="separate"/>
        </w:r>
        <w:r w:rsidR="004E7DAB" w:rsidRPr="004E7DAB">
          <w:rPr>
            <w:noProof/>
            <w:lang w:val="zh-TW"/>
          </w:rPr>
          <w:t>4</w:t>
        </w:r>
        <w:r>
          <w:fldChar w:fldCharType="end"/>
        </w:r>
      </w:p>
    </w:sdtContent>
  </w:sdt>
  <w:p w:rsidR="00222D96" w:rsidRDefault="00222D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245" w:rsidRDefault="003E4245" w:rsidP="00622B78">
      <w:r>
        <w:separator/>
      </w:r>
    </w:p>
  </w:footnote>
  <w:footnote w:type="continuationSeparator" w:id="0">
    <w:p w:rsidR="003E4245" w:rsidRDefault="003E4245" w:rsidP="00622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AAD"/>
    <w:multiLevelType w:val="hybridMultilevel"/>
    <w:tmpl w:val="4CEEAFD0"/>
    <w:lvl w:ilvl="0" w:tplc="BED45780">
      <w:start w:val="1"/>
      <w:numFmt w:val="upperRoman"/>
      <w:lvlText w:val="%1."/>
      <w:lvlJc w:val="left"/>
      <w:pPr>
        <w:ind w:left="720" w:hanging="720"/>
      </w:pPr>
      <w:rPr>
        <w:rFonts w:ascii="DFKai-SB" w:eastAsia="DFKai-SB" w:hAnsi="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927AC3"/>
    <w:multiLevelType w:val="hybridMultilevel"/>
    <w:tmpl w:val="31CE0F8A"/>
    <w:lvl w:ilvl="0" w:tplc="050AC7C4">
      <w:start w:val="1"/>
      <w:numFmt w:val="lowerLetter"/>
      <w:lvlText w:val="%1."/>
      <w:lvlJc w:val="left"/>
      <w:pPr>
        <w:ind w:left="870" w:hanging="360"/>
      </w:pPr>
      <w:rPr>
        <w:rFonts w:hint="default"/>
      </w:rPr>
    </w:lvl>
    <w:lvl w:ilvl="1" w:tplc="04090019">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 w15:restartNumberingAfterBreak="0">
    <w:nsid w:val="17967AA5"/>
    <w:multiLevelType w:val="hybridMultilevel"/>
    <w:tmpl w:val="437C6978"/>
    <w:lvl w:ilvl="0" w:tplc="5F84DF4E">
      <w:start w:val="1"/>
      <w:numFmt w:val="upperRoman"/>
      <w:lvlText w:val="%1."/>
      <w:lvlJc w:val="left"/>
      <w:pPr>
        <w:ind w:left="720" w:hanging="720"/>
      </w:pPr>
      <w:rPr>
        <w:rFonts w:ascii="DFKai-SB" w:eastAsia="DFKai-SB" w:hAnsi="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9A28E0"/>
    <w:multiLevelType w:val="hybridMultilevel"/>
    <w:tmpl w:val="14CC40FE"/>
    <w:lvl w:ilvl="0" w:tplc="F46A0BC6">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C839B4"/>
    <w:multiLevelType w:val="hybridMultilevel"/>
    <w:tmpl w:val="4E244510"/>
    <w:lvl w:ilvl="0" w:tplc="283CF186">
      <w:start w:val="1"/>
      <w:numFmt w:val="decimal"/>
      <w:lvlText w:val="%1."/>
      <w:lvlJc w:val="left"/>
      <w:pPr>
        <w:ind w:left="360" w:hanging="360"/>
      </w:pPr>
      <w:rPr>
        <w:rFonts w:ascii="DFKai-SB" w:eastAsia="DFKai-SB" w:hAnsi="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255CBD"/>
    <w:multiLevelType w:val="hybridMultilevel"/>
    <w:tmpl w:val="E1728F84"/>
    <w:lvl w:ilvl="0" w:tplc="EED61EB8">
      <w:start w:val="3"/>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B174C3"/>
    <w:multiLevelType w:val="hybridMultilevel"/>
    <w:tmpl w:val="8EFE1B46"/>
    <w:lvl w:ilvl="0" w:tplc="1C0E9286">
      <w:start w:val="1"/>
      <w:numFmt w:val="lowerLetter"/>
      <w:lvlText w:val="%1."/>
      <w:lvlJc w:val="left"/>
      <w:pPr>
        <w:tabs>
          <w:tab w:val="num" w:pos="964"/>
        </w:tabs>
        <w:ind w:left="964" w:hanging="480"/>
      </w:pPr>
      <w:rPr>
        <w:rFonts w:hint="eastAsia"/>
        <w:b/>
        <w:i w:val="0"/>
        <w:color w:val="auto"/>
      </w:rPr>
    </w:lvl>
    <w:lvl w:ilvl="1" w:tplc="04090003">
      <w:start w:val="1"/>
      <w:numFmt w:val="bullet"/>
      <w:lvlText w:val=""/>
      <w:lvlJc w:val="left"/>
      <w:pPr>
        <w:tabs>
          <w:tab w:val="num" w:pos="1204"/>
        </w:tabs>
        <w:ind w:left="1204" w:hanging="480"/>
      </w:pPr>
      <w:rPr>
        <w:rFonts w:ascii="Wingdings" w:hAnsi="Wingdings" w:hint="default"/>
      </w:rPr>
    </w:lvl>
    <w:lvl w:ilvl="2" w:tplc="04090005">
      <w:start w:val="1"/>
      <w:numFmt w:val="bullet"/>
      <w:lvlText w:val=""/>
      <w:lvlJc w:val="left"/>
      <w:pPr>
        <w:tabs>
          <w:tab w:val="num" w:pos="1684"/>
        </w:tabs>
        <w:ind w:left="1684" w:hanging="480"/>
      </w:pPr>
      <w:rPr>
        <w:rFonts w:ascii="Wingdings" w:hAnsi="Wingdings" w:hint="default"/>
      </w:rPr>
    </w:lvl>
    <w:lvl w:ilvl="3" w:tplc="04090001">
      <w:start w:val="1"/>
      <w:numFmt w:val="bullet"/>
      <w:lvlText w:val=""/>
      <w:lvlJc w:val="left"/>
      <w:pPr>
        <w:tabs>
          <w:tab w:val="num" w:pos="2164"/>
        </w:tabs>
        <w:ind w:left="2164" w:hanging="480"/>
      </w:pPr>
      <w:rPr>
        <w:rFonts w:ascii="Wingdings" w:hAnsi="Wingdings" w:hint="default"/>
      </w:rPr>
    </w:lvl>
    <w:lvl w:ilvl="4" w:tplc="04090003" w:tentative="1">
      <w:start w:val="1"/>
      <w:numFmt w:val="bullet"/>
      <w:lvlText w:val=""/>
      <w:lvlJc w:val="left"/>
      <w:pPr>
        <w:tabs>
          <w:tab w:val="num" w:pos="2644"/>
        </w:tabs>
        <w:ind w:left="2644" w:hanging="480"/>
      </w:pPr>
      <w:rPr>
        <w:rFonts w:ascii="Wingdings" w:hAnsi="Wingdings" w:hint="default"/>
      </w:rPr>
    </w:lvl>
    <w:lvl w:ilvl="5" w:tplc="04090005" w:tentative="1">
      <w:start w:val="1"/>
      <w:numFmt w:val="bullet"/>
      <w:lvlText w:val=""/>
      <w:lvlJc w:val="left"/>
      <w:pPr>
        <w:tabs>
          <w:tab w:val="num" w:pos="3124"/>
        </w:tabs>
        <w:ind w:left="3124" w:hanging="480"/>
      </w:pPr>
      <w:rPr>
        <w:rFonts w:ascii="Wingdings" w:hAnsi="Wingdings" w:hint="default"/>
      </w:rPr>
    </w:lvl>
    <w:lvl w:ilvl="6" w:tplc="04090001" w:tentative="1">
      <w:start w:val="1"/>
      <w:numFmt w:val="bullet"/>
      <w:lvlText w:val=""/>
      <w:lvlJc w:val="left"/>
      <w:pPr>
        <w:tabs>
          <w:tab w:val="num" w:pos="3604"/>
        </w:tabs>
        <w:ind w:left="3604" w:hanging="480"/>
      </w:pPr>
      <w:rPr>
        <w:rFonts w:ascii="Wingdings" w:hAnsi="Wingdings" w:hint="default"/>
      </w:rPr>
    </w:lvl>
    <w:lvl w:ilvl="7" w:tplc="04090003" w:tentative="1">
      <w:start w:val="1"/>
      <w:numFmt w:val="bullet"/>
      <w:lvlText w:val=""/>
      <w:lvlJc w:val="left"/>
      <w:pPr>
        <w:tabs>
          <w:tab w:val="num" w:pos="4084"/>
        </w:tabs>
        <w:ind w:left="4084" w:hanging="480"/>
      </w:pPr>
      <w:rPr>
        <w:rFonts w:ascii="Wingdings" w:hAnsi="Wingdings" w:hint="default"/>
      </w:rPr>
    </w:lvl>
    <w:lvl w:ilvl="8" w:tplc="04090005" w:tentative="1">
      <w:start w:val="1"/>
      <w:numFmt w:val="bullet"/>
      <w:lvlText w:val=""/>
      <w:lvlJc w:val="left"/>
      <w:pPr>
        <w:tabs>
          <w:tab w:val="num" w:pos="4564"/>
        </w:tabs>
        <w:ind w:left="4564" w:hanging="480"/>
      </w:pPr>
      <w:rPr>
        <w:rFonts w:ascii="Wingdings" w:hAnsi="Wingdings" w:hint="default"/>
      </w:rPr>
    </w:lvl>
  </w:abstractNum>
  <w:abstractNum w:abstractNumId="7" w15:restartNumberingAfterBreak="0">
    <w:nsid w:val="283125A4"/>
    <w:multiLevelType w:val="multilevel"/>
    <w:tmpl w:val="8AF0B770"/>
    <w:lvl w:ilvl="0">
      <w:start w:val="3"/>
      <w:numFmt w:val="decimal"/>
      <w:lvlText w:val="%1"/>
      <w:lvlJc w:val="left"/>
      <w:pPr>
        <w:ind w:left="360" w:hanging="360"/>
      </w:pPr>
      <w:rPr>
        <w:rFonts w:hint="eastAsia"/>
      </w:rPr>
    </w:lvl>
    <w:lvl w:ilvl="1">
      <w:start w:val="2"/>
      <w:numFmt w:val="decimal"/>
      <w:lvlText w:val="%1.%2"/>
      <w:lvlJc w:val="left"/>
      <w:pPr>
        <w:ind w:left="643" w:hanging="360"/>
      </w:pPr>
      <w:rPr>
        <w:rFonts w:hint="eastAsia"/>
      </w:rPr>
    </w:lvl>
    <w:lvl w:ilvl="2">
      <w:start w:val="1"/>
      <w:numFmt w:val="decimal"/>
      <w:lvlText w:val="%1.%2.%3"/>
      <w:lvlJc w:val="left"/>
      <w:pPr>
        <w:ind w:left="1286" w:hanging="720"/>
      </w:pPr>
      <w:rPr>
        <w:rFonts w:hint="eastAsia"/>
      </w:rPr>
    </w:lvl>
    <w:lvl w:ilvl="3">
      <w:start w:val="1"/>
      <w:numFmt w:val="decimal"/>
      <w:lvlText w:val="%1.%2.%3.%4"/>
      <w:lvlJc w:val="left"/>
      <w:pPr>
        <w:ind w:left="1569" w:hanging="720"/>
      </w:pPr>
      <w:rPr>
        <w:rFonts w:hint="eastAsia"/>
      </w:rPr>
    </w:lvl>
    <w:lvl w:ilvl="4">
      <w:start w:val="1"/>
      <w:numFmt w:val="decimal"/>
      <w:lvlText w:val="%1.%2.%3.%4.%5"/>
      <w:lvlJc w:val="left"/>
      <w:pPr>
        <w:ind w:left="2212" w:hanging="1080"/>
      </w:pPr>
      <w:rPr>
        <w:rFonts w:hint="eastAsia"/>
      </w:rPr>
    </w:lvl>
    <w:lvl w:ilvl="5">
      <w:start w:val="1"/>
      <w:numFmt w:val="decimal"/>
      <w:lvlText w:val="%1.%2.%3.%4.%5.%6"/>
      <w:lvlJc w:val="left"/>
      <w:pPr>
        <w:ind w:left="2495" w:hanging="1080"/>
      </w:pPr>
      <w:rPr>
        <w:rFonts w:hint="eastAsia"/>
      </w:rPr>
    </w:lvl>
    <w:lvl w:ilvl="6">
      <w:start w:val="1"/>
      <w:numFmt w:val="decimal"/>
      <w:lvlText w:val="%1.%2.%3.%4.%5.%6.%7"/>
      <w:lvlJc w:val="left"/>
      <w:pPr>
        <w:ind w:left="3138" w:hanging="1440"/>
      </w:pPr>
      <w:rPr>
        <w:rFonts w:hint="eastAsia"/>
      </w:rPr>
    </w:lvl>
    <w:lvl w:ilvl="7">
      <w:start w:val="1"/>
      <w:numFmt w:val="decimal"/>
      <w:lvlText w:val="%1.%2.%3.%4.%5.%6.%7.%8"/>
      <w:lvlJc w:val="left"/>
      <w:pPr>
        <w:ind w:left="3421" w:hanging="1440"/>
      </w:pPr>
      <w:rPr>
        <w:rFonts w:hint="eastAsia"/>
      </w:rPr>
    </w:lvl>
    <w:lvl w:ilvl="8">
      <w:start w:val="1"/>
      <w:numFmt w:val="decimal"/>
      <w:lvlText w:val="%1.%2.%3.%4.%5.%6.%7.%8.%9"/>
      <w:lvlJc w:val="left"/>
      <w:pPr>
        <w:ind w:left="4064" w:hanging="1800"/>
      </w:pPr>
      <w:rPr>
        <w:rFonts w:hint="eastAsia"/>
      </w:rPr>
    </w:lvl>
  </w:abstractNum>
  <w:abstractNum w:abstractNumId="8" w15:restartNumberingAfterBreak="0">
    <w:nsid w:val="28475AA1"/>
    <w:multiLevelType w:val="hybridMultilevel"/>
    <w:tmpl w:val="E4D2DA22"/>
    <w:lvl w:ilvl="0" w:tplc="C04801A4">
      <w:start w:val="1"/>
      <w:numFmt w:val="lowerLetter"/>
      <w:lvlText w:val="%1."/>
      <w:lvlJc w:val="left"/>
      <w:pPr>
        <w:tabs>
          <w:tab w:val="num" w:pos="480"/>
        </w:tabs>
        <w:ind w:left="480" w:hanging="480"/>
      </w:pPr>
      <w:rPr>
        <w:rFonts w:hint="eastAsia"/>
        <w:b w:val="0"/>
        <w:i w:val="0"/>
        <w:color w:val="000000"/>
        <w:sz w:val="24"/>
      </w:rPr>
    </w:lvl>
    <w:lvl w:ilvl="1" w:tplc="04090003">
      <w:start w:val="1"/>
      <w:numFmt w:val="bullet"/>
      <w:lvlText w:val=""/>
      <w:lvlJc w:val="left"/>
      <w:pPr>
        <w:tabs>
          <w:tab w:val="num" w:pos="720"/>
        </w:tabs>
        <w:ind w:left="720" w:hanging="480"/>
      </w:pPr>
      <w:rPr>
        <w:rFonts w:ascii="Wingdings" w:hAnsi="Wingdings" w:hint="default"/>
      </w:rPr>
    </w:lvl>
    <w:lvl w:ilvl="2" w:tplc="04090005">
      <w:start w:val="1"/>
      <w:numFmt w:val="bullet"/>
      <w:lvlText w:val=""/>
      <w:lvlJc w:val="left"/>
      <w:pPr>
        <w:tabs>
          <w:tab w:val="num" w:pos="1200"/>
        </w:tabs>
        <w:ind w:left="1200" w:hanging="480"/>
      </w:pPr>
      <w:rPr>
        <w:rFonts w:ascii="Wingdings" w:hAnsi="Wingdings" w:hint="default"/>
      </w:rPr>
    </w:lvl>
    <w:lvl w:ilvl="3" w:tplc="04090001">
      <w:start w:val="1"/>
      <w:numFmt w:val="bullet"/>
      <w:lvlText w:val=""/>
      <w:lvlJc w:val="left"/>
      <w:pPr>
        <w:tabs>
          <w:tab w:val="num" w:pos="1680"/>
        </w:tabs>
        <w:ind w:left="1680" w:hanging="480"/>
      </w:pPr>
      <w:rPr>
        <w:rFonts w:ascii="Wingdings" w:hAnsi="Wingdings" w:hint="default"/>
      </w:rPr>
    </w:lvl>
    <w:lvl w:ilvl="4" w:tplc="04090003" w:tentative="1">
      <w:start w:val="1"/>
      <w:numFmt w:val="bullet"/>
      <w:lvlText w:val=""/>
      <w:lvlJc w:val="left"/>
      <w:pPr>
        <w:tabs>
          <w:tab w:val="num" w:pos="2160"/>
        </w:tabs>
        <w:ind w:left="2160" w:hanging="480"/>
      </w:pPr>
      <w:rPr>
        <w:rFonts w:ascii="Wingdings" w:hAnsi="Wingdings" w:hint="default"/>
      </w:rPr>
    </w:lvl>
    <w:lvl w:ilvl="5" w:tplc="04090005" w:tentative="1">
      <w:start w:val="1"/>
      <w:numFmt w:val="bullet"/>
      <w:lvlText w:val=""/>
      <w:lvlJc w:val="left"/>
      <w:pPr>
        <w:tabs>
          <w:tab w:val="num" w:pos="2640"/>
        </w:tabs>
        <w:ind w:left="2640" w:hanging="480"/>
      </w:pPr>
      <w:rPr>
        <w:rFonts w:ascii="Wingdings" w:hAnsi="Wingdings" w:hint="default"/>
      </w:rPr>
    </w:lvl>
    <w:lvl w:ilvl="6" w:tplc="04090001" w:tentative="1">
      <w:start w:val="1"/>
      <w:numFmt w:val="bullet"/>
      <w:lvlText w:val=""/>
      <w:lvlJc w:val="left"/>
      <w:pPr>
        <w:tabs>
          <w:tab w:val="num" w:pos="3120"/>
        </w:tabs>
        <w:ind w:left="3120" w:hanging="480"/>
      </w:pPr>
      <w:rPr>
        <w:rFonts w:ascii="Wingdings" w:hAnsi="Wingdings" w:hint="default"/>
      </w:rPr>
    </w:lvl>
    <w:lvl w:ilvl="7" w:tplc="04090003" w:tentative="1">
      <w:start w:val="1"/>
      <w:numFmt w:val="bullet"/>
      <w:lvlText w:val=""/>
      <w:lvlJc w:val="left"/>
      <w:pPr>
        <w:tabs>
          <w:tab w:val="num" w:pos="3600"/>
        </w:tabs>
        <w:ind w:left="3600" w:hanging="480"/>
      </w:pPr>
      <w:rPr>
        <w:rFonts w:ascii="Wingdings" w:hAnsi="Wingdings" w:hint="default"/>
      </w:rPr>
    </w:lvl>
    <w:lvl w:ilvl="8" w:tplc="04090005" w:tentative="1">
      <w:start w:val="1"/>
      <w:numFmt w:val="bullet"/>
      <w:lvlText w:val=""/>
      <w:lvlJc w:val="left"/>
      <w:pPr>
        <w:tabs>
          <w:tab w:val="num" w:pos="4080"/>
        </w:tabs>
        <w:ind w:left="4080" w:hanging="480"/>
      </w:pPr>
      <w:rPr>
        <w:rFonts w:ascii="Wingdings" w:hAnsi="Wingdings" w:hint="default"/>
      </w:rPr>
    </w:lvl>
  </w:abstractNum>
  <w:abstractNum w:abstractNumId="9" w15:restartNumberingAfterBreak="0">
    <w:nsid w:val="2A000DBA"/>
    <w:multiLevelType w:val="hybridMultilevel"/>
    <w:tmpl w:val="86A84382"/>
    <w:lvl w:ilvl="0" w:tplc="652A8D42">
      <w:start w:val="1"/>
      <w:numFmt w:val="bullet"/>
      <w:lvlText w:val=""/>
      <w:lvlJc w:val="left"/>
      <w:pPr>
        <w:tabs>
          <w:tab w:val="num" w:pos="3600"/>
        </w:tabs>
        <w:ind w:left="3600" w:hanging="480"/>
      </w:pPr>
      <w:rPr>
        <w:rFonts w:ascii="Wingdings" w:hAnsi="Wingdings" w:hint="default"/>
        <w:sz w:val="16"/>
      </w:rPr>
    </w:lvl>
    <w:lvl w:ilvl="1" w:tplc="04090003">
      <w:start w:val="1"/>
      <w:numFmt w:val="bullet"/>
      <w:lvlText w:val=""/>
      <w:lvlJc w:val="left"/>
      <w:pPr>
        <w:tabs>
          <w:tab w:val="num" w:pos="0"/>
        </w:tabs>
        <w:ind w:hanging="480"/>
      </w:pPr>
      <w:rPr>
        <w:rFonts w:ascii="Wingdings" w:hAnsi="Wingdings" w:hint="default"/>
      </w:rPr>
    </w:lvl>
    <w:lvl w:ilvl="2" w:tplc="04090005" w:tentative="1">
      <w:start w:val="1"/>
      <w:numFmt w:val="bullet"/>
      <w:lvlText w:val=""/>
      <w:lvlJc w:val="left"/>
      <w:pPr>
        <w:tabs>
          <w:tab w:val="num" w:pos="480"/>
        </w:tabs>
        <w:ind w:left="480" w:hanging="480"/>
      </w:pPr>
      <w:rPr>
        <w:rFonts w:ascii="Wingdings" w:hAnsi="Wingdings" w:hint="default"/>
      </w:rPr>
    </w:lvl>
    <w:lvl w:ilvl="3" w:tplc="04090001" w:tentative="1">
      <w:start w:val="1"/>
      <w:numFmt w:val="bullet"/>
      <w:lvlText w:val=""/>
      <w:lvlJc w:val="left"/>
      <w:pPr>
        <w:tabs>
          <w:tab w:val="num" w:pos="960"/>
        </w:tabs>
        <w:ind w:left="960" w:hanging="480"/>
      </w:pPr>
      <w:rPr>
        <w:rFonts w:ascii="Wingdings" w:hAnsi="Wingdings" w:hint="default"/>
      </w:rPr>
    </w:lvl>
    <w:lvl w:ilvl="4" w:tplc="04090003" w:tentative="1">
      <w:start w:val="1"/>
      <w:numFmt w:val="bullet"/>
      <w:lvlText w:val=""/>
      <w:lvlJc w:val="left"/>
      <w:pPr>
        <w:tabs>
          <w:tab w:val="num" w:pos="1440"/>
        </w:tabs>
        <w:ind w:left="1440" w:hanging="480"/>
      </w:pPr>
      <w:rPr>
        <w:rFonts w:ascii="Wingdings" w:hAnsi="Wingdings" w:hint="default"/>
      </w:rPr>
    </w:lvl>
    <w:lvl w:ilvl="5" w:tplc="04090005" w:tentative="1">
      <w:start w:val="1"/>
      <w:numFmt w:val="bullet"/>
      <w:lvlText w:val=""/>
      <w:lvlJc w:val="left"/>
      <w:pPr>
        <w:tabs>
          <w:tab w:val="num" w:pos="1920"/>
        </w:tabs>
        <w:ind w:left="1920" w:hanging="480"/>
      </w:pPr>
      <w:rPr>
        <w:rFonts w:ascii="Wingdings" w:hAnsi="Wingdings" w:hint="default"/>
      </w:rPr>
    </w:lvl>
    <w:lvl w:ilvl="6" w:tplc="04090001" w:tentative="1">
      <w:start w:val="1"/>
      <w:numFmt w:val="bullet"/>
      <w:lvlText w:val=""/>
      <w:lvlJc w:val="left"/>
      <w:pPr>
        <w:tabs>
          <w:tab w:val="num" w:pos="2400"/>
        </w:tabs>
        <w:ind w:left="2400" w:hanging="480"/>
      </w:pPr>
      <w:rPr>
        <w:rFonts w:ascii="Wingdings" w:hAnsi="Wingdings" w:hint="default"/>
      </w:rPr>
    </w:lvl>
    <w:lvl w:ilvl="7" w:tplc="04090003" w:tentative="1">
      <w:start w:val="1"/>
      <w:numFmt w:val="bullet"/>
      <w:lvlText w:val=""/>
      <w:lvlJc w:val="left"/>
      <w:pPr>
        <w:tabs>
          <w:tab w:val="num" w:pos="2880"/>
        </w:tabs>
        <w:ind w:left="2880" w:hanging="480"/>
      </w:pPr>
      <w:rPr>
        <w:rFonts w:ascii="Wingdings" w:hAnsi="Wingdings" w:hint="default"/>
      </w:rPr>
    </w:lvl>
    <w:lvl w:ilvl="8" w:tplc="04090005" w:tentative="1">
      <w:start w:val="1"/>
      <w:numFmt w:val="bullet"/>
      <w:lvlText w:val=""/>
      <w:lvlJc w:val="left"/>
      <w:pPr>
        <w:tabs>
          <w:tab w:val="num" w:pos="3360"/>
        </w:tabs>
        <w:ind w:left="3360" w:hanging="480"/>
      </w:pPr>
      <w:rPr>
        <w:rFonts w:ascii="Wingdings" w:hAnsi="Wingdings" w:hint="default"/>
      </w:rPr>
    </w:lvl>
  </w:abstractNum>
  <w:abstractNum w:abstractNumId="10" w15:restartNumberingAfterBreak="0">
    <w:nsid w:val="2A7B6F39"/>
    <w:multiLevelType w:val="hybridMultilevel"/>
    <w:tmpl w:val="A830B984"/>
    <w:lvl w:ilvl="0" w:tplc="1AD4A690">
      <w:start w:val="1"/>
      <w:numFmt w:val="bullet"/>
      <w:lvlText w:val=""/>
      <w:lvlJc w:val="left"/>
      <w:pPr>
        <w:tabs>
          <w:tab w:val="num" w:pos="964"/>
        </w:tabs>
        <w:ind w:left="964" w:hanging="480"/>
      </w:pPr>
      <w:rPr>
        <w:rFonts w:ascii="Wingdings 2" w:hAnsi="Wingdings 2" w:hint="default"/>
      </w:rPr>
    </w:lvl>
    <w:lvl w:ilvl="1" w:tplc="B600C8B6">
      <w:start w:val="1"/>
      <w:numFmt w:val="bullet"/>
      <w:lvlText w:val=""/>
      <w:lvlJc w:val="left"/>
      <w:pPr>
        <w:tabs>
          <w:tab w:val="num" w:pos="1204"/>
        </w:tabs>
        <w:ind w:left="1204" w:hanging="480"/>
      </w:pPr>
      <w:rPr>
        <w:rFonts w:ascii="Wingdings" w:hAnsi="Wingdings" w:hint="default"/>
      </w:rPr>
    </w:lvl>
    <w:lvl w:ilvl="2" w:tplc="04090005">
      <w:start w:val="1"/>
      <w:numFmt w:val="bullet"/>
      <w:lvlText w:val=""/>
      <w:lvlJc w:val="left"/>
      <w:pPr>
        <w:tabs>
          <w:tab w:val="num" w:pos="1684"/>
        </w:tabs>
        <w:ind w:left="1684" w:hanging="480"/>
      </w:pPr>
      <w:rPr>
        <w:rFonts w:ascii="Wingdings" w:hAnsi="Wingdings" w:hint="default"/>
      </w:rPr>
    </w:lvl>
    <w:lvl w:ilvl="3" w:tplc="04090001">
      <w:start w:val="1"/>
      <w:numFmt w:val="bullet"/>
      <w:lvlText w:val=""/>
      <w:lvlJc w:val="left"/>
      <w:pPr>
        <w:tabs>
          <w:tab w:val="num" w:pos="2164"/>
        </w:tabs>
        <w:ind w:left="2164" w:hanging="480"/>
      </w:pPr>
      <w:rPr>
        <w:rFonts w:ascii="Wingdings" w:hAnsi="Wingdings" w:hint="default"/>
      </w:rPr>
    </w:lvl>
    <w:lvl w:ilvl="4" w:tplc="86469E38">
      <w:start w:val="5"/>
      <w:numFmt w:val="bullet"/>
      <w:lvlText w:val="※"/>
      <w:lvlJc w:val="left"/>
      <w:pPr>
        <w:ind w:left="2912" w:hanging="360"/>
      </w:pPr>
      <w:rPr>
        <w:rFonts w:ascii="DFKai-SB" w:eastAsia="DFKai-SB" w:hAnsi="DFKai-SB" w:cs="Times New Roman" w:hint="eastAsia"/>
      </w:rPr>
    </w:lvl>
    <w:lvl w:ilvl="5" w:tplc="04090005" w:tentative="1">
      <w:start w:val="1"/>
      <w:numFmt w:val="bullet"/>
      <w:lvlText w:val=""/>
      <w:lvlJc w:val="left"/>
      <w:pPr>
        <w:tabs>
          <w:tab w:val="num" w:pos="3124"/>
        </w:tabs>
        <w:ind w:left="3124" w:hanging="480"/>
      </w:pPr>
      <w:rPr>
        <w:rFonts w:ascii="Wingdings" w:hAnsi="Wingdings" w:hint="default"/>
      </w:rPr>
    </w:lvl>
    <w:lvl w:ilvl="6" w:tplc="04090001" w:tentative="1">
      <w:start w:val="1"/>
      <w:numFmt w:val="bullet"/>
      <w:lvlText w:val=""/>
      <w:lvlJc w:val="left"/>
      <w:pPr>
        <w:tabs>
          <w:tab w:val="num" w:pos="3604"/>
        </w:tabs>
        <w:ind w:left="3604" w:hanging="480"/>
      </w:pPr>
      <w:rPr>
        <w:rFonts w:ascii="Wingdings" w:hAnsi="Wingdings" w:hint="default"/>
      </w:rPr>
    </w:lvl>
    <w:lvl w:ilvl="7" w:tplc="04090003" w:tentative="1">
      <w:start w:val="1"/>
      <w:numFmt w:val="bullet"/>
      <w:lvlText w:val=""/>
      <w:lvlJc w:val="left"/>
      <w:pPr>
        <w:tabs>
          <w:tab w:val="num" w:pos="4084"/>
        </w:tabs>
        <w:ind w:left="4084" w:hanging="480"/>
      </w:pPr>
      <w:rPr>
        <w:rFonts w:ascii="Wingdings" w:hAnsi="Wingdings" w:hint="default"/>
      </w:rPr>
    </w:lvl>
    <w:lvl w:ilvl="8" w:tplc="04090005" w:tentative="1">
      <w:start w:val="1"/>
      <w:numFmt w:val="bullet"/>
      <w:lvlText w:val=""/>
      <w:lvlJc w:val="left"/>
      <w:pPr>
        <w:tabs>
          <w:tab w:val="num" w:pos="4564"/>
        </w:tabs>
        <w:ind w:left="4564" w:hanging="480"/>
      </w:pPr>
      <w:rPr>
        <w:rFonts w:ascii="Wingdings" w:hAnsi="Wingdings" w:hint="default"/>
      </w:rPr>
    </w:lvl>
  </w:abstractNum>
  <w:abstractNum w:abstractNumId="11" w15:restartNumberingAfterBreak="0">
    <w:nsid w:val="34C17F2D"/>
    <w:multiLevelType w:val="multilevel"/>
    <w:tmpl w:val="667E7BE2"/>
    <w:lvl w:ilvl="0">
      <w:start w:val="5"/>
      <w:numFmt w:val="decimal"/>
      <w:lvlText w:val="%1"/>
      <w:lvlJc w:val="left"/>
      <w:pPr>
        <w:ind w:left="360" w:hanging="360"/>
      </w:pPr>
      <w:rPr>
        <w:rFonts w:hint="default"/>
      </w:rPr>
    </w:lvl>
    <w:lvl w:ilvl="1">
      <w:start w:val="2"/>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480" w:hanging="144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730" w:hanging="2160"/>
      </w:pPr>
      <w:rPr>
        <w:rFonts w:hint="default"/>
      </w:rPr>
    </w:lvl>
    <w:lvl w:ilvl="8">
      <w:start w:val="1"/>
      <w:numFmt w:val="decimal"/>
      <w:lvlText w:val="%1.%2.%3.%4.%5.%6.%7.%8.%9"/>
      <w:lvlJc w:val="left"/>
      <w:pPr>
        <w:ind w:left="6240" w:hanging="2160"/>
      </w:pPr>
      <w:rPr>
        <w:rFonts w:hint="default"/>
      </w:rPr>
    </w:lvl>
  </w:abstractNum>
  <w:abstractNum w:abstractNumId="12" w15:restartNumberingAfterBreak="0">
    <w:nsid w:val="44DC68C4"/>
    <w:multiLevelType w:val="hybridMultilevel"/>
    <w:tmpl w:val="8DECFBD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53D75B6"/>
    <w:multiLevelType w:val="hybridMultilevel"/>
    <w:tmpl w:val="0B46C9A6"/>
    <w:lvl w:ilvl="0" w:tplc="AECC53C6">
      <w:start w:val="1"/>
      <w:numFmt w:val="decimal"/>
      <w:lvlText w:val="%1."/>
      <w:lvlJc w:val="left"/>
      <w:pPr>
        <w:tabs>
          <w:tab w:val="num" w:pos="480"/>
        </w:tabs>
        <w:ind w:left="480" w:hanging="480"/>
      </w:pPr>
      <w:rPr>
        <w:rFonts w:hint="eastAsia"/>
        <w:b/>
        <w:i w:val="0"/>
        <w:color w:val="auto"/>
      </w:rPr>
    </w:lvl>
    <w:lvl w:ilvl="1" w:tplc="04090019" w:tentative="1">
      <w:start w:val="1"/>
      <w:numFmt w:val="ideographTraditional"/>
      <w:lvlText w:val="%2、"/>
      <w:lvlJc w:val="left"/>
      <w:pPr>
        <w:tabs>
          <w:tab w:val="num" w:pos="-244"/>
        </w:tabs>
        <w:ind w:left="-244" w:hanging="480"/>
      </w:pPr>
    </w:lvl>
    <w:lvl w:ilvl="2" w:tplc="0409001B" w:tentative="1">
      <w:start w:val="1"/>
      <w:numFmt w:val="lowerRoman"/>
      <w:lvlText w:val="%3."/>
      <w:lvlJc w:val="right"/>
      <w:pPr>
        <w:tabs>
          <w:tab w:val="num" w:pos="236"/>
        </w:tabs>
        <w:ind w:left="236" w:hanging="480"/>
      </w:pPr>
    </w:lvl>
    <w:lvl w:ilvl="3" w:tplc="0409000F" w:tentative="1">
      <w:start w:val="1"/>
      <w:numFmt w:val="decimal"/>
      <w:lvlText w:val="%4."/>
      <w:lvlJc w:val="left"/>
      <w:pPr>
        <w:tabs>
          <w:tab w:val="num" w:pos="716"/>
        </w:tabs>
        <w:ind w:left="716" w:hanging="480"/>
      </w:pPr>
    </w:lvl>
    <w:lvl w:ilvl="4" w:tplc="04090019" w:tentative="1">
      <w:start w:val="1"/>
      <w:numFmt w:val="ideographTraditional"/>
      <w:lvlText w:val="%5、"/>
      <w:lvlJc w:val="left"/>
      <w:pPr>
        <w:tabs>
          <w:tab w:val="num" w:pos="1196"/>
        </w:tabs>
        <w:ind w:left="1196" w:hanging="480"/>
      </w:pPr>
    </w:lvl>
    <w:lvl w:ilvl="5" w:tplc="0409001B" w:tentative="1">
      <w:start w:val="1"/>
      <w:numFmt w:val="lowerRoman"/>
      <w:lvlText w:val="%6."/>
      <w:lvlJc w:val="right"/>
      <w:pPr>
        <w:tabs>
          <w:tab w:val="num" w:pos="1676"/>
        </w:tabs>
        <w:ind w:left="1676" w:hanging="480"/>
      </w:pPr>
    </w:lvl>
    <w:lvl w:ilvl="6" w:tplc="0409000F" w:tentative="1">
      <w:start w:val="1"/>
      <w:numFmt w:val="decimal"/>
      <w:lvlText w:val="%7."/>
      <w:lvlJc w:val="left"/>
      <w:pPr>
        <w:tabs>
          <w:tab w:val="num" w:pos="2156"/>
        </w:tabs>
        <w:ind w:left="2156" w:hanging="480"/>
      </w:pPr>
    </w:lvl>
    <w:lvl w:ilvl="7" w:tplc="04090019" w:tentative="1">
      <w:start w:val="1"/>
      <w:numFmt w:val="ideographTraditional"/>
      <w:lvlText w:val="%8、"/>
      <w:lvlJc w:val="left"/>
      <w:pPr>
        <w:tabs>
          <w:tab w:val="num" w:pos="2636"/>
        </w:tabs>
        <w:ind w:left="2636" w:hanging="480"/>
      </w:pPr>
    </w:lvl>
    <w:lvl w:ilvl="8" w:tplc="0409001B" w:tentative="1">
      <w:start w:val="1"/>
      <w:numFmt w:val="lowerRoman"/>
      <w:lvlText w:val="%9."/>
      <w:lvlJc w:val="right"/>
      <w:pPr>
        <w:tabs>
          <w:tab w:val="num" w:pos="3116"/>
        </w:tabs>
        <w:ind w:left="3116" w:hanging="480"/>
      </w:pPr>
    </w:lvl>
  </w:abstractNum>
  <w:abstractNum w:abstractNumId="14" w15:restartNumberingAfterBreak="0">
    <w:nsid w:val="47CA4641"/>
    <w:multiLevelType w:val="hybridMultilevel"/>
    <w:tmpl w:val="50B827AA"/>
    <w:lvl w:ilvl="0" w:tplc="42367F62">
      <w:start w:val="1"/>
      <w:numFmt w:val="lowerLetter"/>
      <w:lvlText w:val="%1."/>
      <w:lvlJc w:val="left"/>
      <w:pPr>
        <w:ind w:left="360" w:hanging="360"/>
      </w:pPr>
      <w:rPr>
        <w:rFonts w:ascii="DFKai-SB" w:eastAsia="DFKai-SB" w:hAnsi="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842990"/>
    <w:multiLevelType w:val="hybridMultilevel"/>
    <w:tmpl w:val="9CDC30D6"/>
    <w:lvl w:ilvl="0" w:tplc="C6403340">
      <w:start w:val="1"/>
      <w:numFmt w:val="lowerLetter"/>
      <w:lvlText w:val="%1."/>
      <w:lvlJc w:val="left"/>
      <w:pPr>
        <w:ind w:left="786"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632C5762"/>
    <w:multiLevelType w:val="multilevel"/>
    <w:tmpl w:val="1F0C7746"/>
    <w:lvl w:ilvl="0">
      <w:start w:val="5"/>
      <w:numFmt w:val="decimal"/>
      <w:lvlText w:val="%1"/>
      <w:lvlJc w:val="left"/>
      <w:pPr>
        <w:ind w:left="405" w:hanging="405"/>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17" w15:restartNumberingAfterBreak="0">
    <w:nsid w:val="75D82144"/>
    <w:multiLevelType w:val="hybridMultilevel"/>
    <w:tmpl w:val="EA16EB7A"/>
    <w:lvl w:ilvl="0" w:tplc="ADBA528E">
      <w:start w:val="1"/>
      <w:numFmt w:val="bullet"/>
      <w:lvlText w:val=""/>
      <w:lvlJc w:val="left"/>
      <w:pPr>
        <w:tabs>
          <w:tab w:val="num" w:pos="1080"/>
        </w:tabs>
        <w:ind w:left="1080" w:hanging="480"/>
      </w:pPr>
      <w:rPr>
        <w:rFonts w:ascii="Wingdings 2" w:hAnsi="Wingdings 2" w:hint="default"/>
        <w:color w:val="auto"/>
      </w:rPr>
    </w:lvl>
    <w:lvl w:ilvl="1" w:tplc="B600C8B6">
      <w:start w:val="1"/>
      <w:numFmt w:val="bullet"/>
      <w:lvlText w:val=""/>
      <w:lvlJc w:val="left"/>
      <w:pPr>
        <w:tabs>
          <w:tab w:val="num" w:pos="1204"/>
        </w:tabs>
        <w:ind w:left="1204" w:hanging="480"/>
      </w:pPr>
      <w:rPr>
        <w:rFonts w:ascii="Wingdings" w:hAnsi="Wingdings" w:hint="default"/>
      </w:rPr>
    </w:lvl>
    <w:lvl w:ilvl="2" w:tplc="04090005">
      <w:start w:val="1"/>
      <w:numFmt w:val="bullet"/>
      <w:lvlText w:val=""/>
      <w:lvlJc w:val="left"/>
      <w:pPr>
        <w:tabs>
          <w:tab w:val="num" w:pos="1684"/>
        </w:tabs>
        <w:ind w:left="1684" w:hanging="480"/>
      </w:pPr>
      <w:rPr>
        <w:rFonts w:ascii="Wingdings" w:hAnsi="Wingdings" w:hint="default"/>
      </w:rPr>
    </w:lvl>
    <w:lvl w:ilvl="3" w:tplc="04090001">
      <w:start w:val="1"/>
      <w:numFmt w:val="bullet"/>
      <w:lvlText w:val=""/>
      <w:lvlJc w:val="left"/>
      <w:pPr>
        <w:tabs>
          <w:tab w:val="num" w:pos="2164"/>
        </w:tabs>
        <w:ind w:left="2164" w:hanging="480"/>
      </w:pPr>
      <w:rPr>
        <w:rFonts w:ascii="Wingdings" w:hAnsi="Wingdings" w:hint="default"/>
      </w:rPr>
    </w:lvl>
    <w:lvl w:ilvl="4" w:tplc="04090003" w:tentative="1">
      <w:start w:val="1"/>
      <w:numFmt w:val="bullet"/>
      <w:lvlText w:val=""/>
      <w:lvlJc w:val="left"/>
      <w:pPr>
        <w:tabs>
          <w:tab w:val="num" w:pos="2644"/>
        </w:tabs>
        <w:ind w:left="2644" w:hanging="480"/>
      </w:pPr>
      <w:rPr>
        <w:rFonts w:ascii="Wingdings" w:hAnsi="Wingdings" w:hint="default"/>
      </w:rPr>
    </w:lvl>
    <w:lvl w:ilvl="5" w:tplc="04090005" w:tentative="1">
      <w:start w:val="1"/>
      <w:numFmt w:val="bullet"/>
      <w:lvlText w:val=""/>
      <w:lvlJc w:val="left"/>
      <w:pPr>
        <w:tabs>
          <w:tab w:val="num" w:pos="3124"/>
        </w:tabs>
        <w:ind w:left="3124" w:hanging="480"/>
      </w:pPr>
      <w:rPr>
        <w:rFonts w:ascii="Wingdings" w:hAnsi="Wingdings" w:hint="default"/>
      </w:rPr>
    </w:lvl>
    <w:lvl w:ilvl="6" w:tplc="04090001" w:tentative="1">
      <w:start w:val="1"/>
      <w:numFmt w:val="bullet"/>
      <w:lvlText w:val=""/>
      <w:lvlJc w:val="left"/>
      <w:pPr>
        <w:tabs>
          <w:tab w:val="num" w:pos="3604"/>
        </w:tabs>
        <w:ind w:left="3604" w:hanging="480"/>
      </w:pPr>
      <w:rPr>
        <w:rFonts w:ascii="Wingdings" w:hAnsi="Wingdings" w:hint="default"/>
      </w:rPr>
    </w:lvl>
    <w:lvl w:ilvl="7" w:tplc="04090003" w:tentative="1">
      <w:start w:val="1"/>
      <w:numFmt w:val="bullet"/>
      <w:lvlText w:val=""/>
      <w:lvlJc w:val="left"/>
      <w:pPr>
        <w:tabs>
          <w:tab w:val="num" w:pos="4084"/>
        </w:tabs>
        <w:ind w:left="4084" w:hanging="480"/>
      </w:pPr>
      <w:rPr>
        <w:rFonts w:ascii="Wingdings" w:hAnsi="Wingdings" w:hint="default"/>
      </w:rPr>
    </w:lvl>
    <w:lvl w:ilvl="8" w:tplc="04090005" w:tentative="1">
      <w:start w:val="1"/>
      <w:numFmt w:val="bullet"/>
      <w:lvlText w:val=""/>
      <w:lvlJc w:val="left"/>
      <w:pPr>
        <w:tabs>
          <w:tab w:val="num" w:pos="4564"/>
        </w:tabs>
        <w:ind w:left="4564" w:hanging="480"/>
      </w:pPr>
      <w:rPr>
        <w:rFonts w:ascii="Wingdings" w:hAnsi="Wingdings" w:hint="default"/>
      </w:rPr>
    </w:lvl>
  </w:abstractNum>
  <w:abstractNum w:abstractNumId="18" w15:restartNumberingAfterBreak="0">
    <w:nsid w:val="77D879DD"/>
    <w:multiLevelType w:val="hybridMultilevel"/>
    <w:tmpl w:val="F258CE42"/>
    <w:lvl w:ilvl="0" w:tplc="04090001">
      <w:start w:val="1"/>
      <w:numFmt w:val="bullet"/>
      <w:lvlText w:val=""/>
      <w:lvlJc w:val="left"/>
      <w:pPr>
        <w:ind w:left="766" w:hanging="480"/>
      </w:pPr>
      <w:rPr>
        <w:rFonts w:ascii="Wingdings" w:hAnsi="Wingdings" w:hint="default"/>
      </w:rPr>
    </w:lvl>
    <w:lvl w:ilvl="1" w:tplc="04090003" w:tentative="1">
      <w:start w:val="1"/>
      <w:numFmt w:val="bullet"/>
      <w:lvlText w:val=""/>
      <w:lvlJc w:val="left"/>
      <w:pPr>
        <w:ind w:left="1246" w:hanging="480"/>
      </w:pPr>
      <w:rPr>
        <w:rFonts w:ascii="Wingdings" w:hAnsi="Wingdings" w:hint="default"/>
      </w:rPr>
    </w:lvl>
    <w:lvl w:ilvl="2" w:tplc="04090005" w:tentative="1">
      <w:start w:val="1"/>
      <w:numFmt w:val="bullet"/>
      <w:lvlText w:val=""/>
      <w:lvlJc w:val="left"/>
      <w:pPr>
        <w:ind w:left="1726" w:hanging="480"/>
      </w:pPr>
      <w:rPr>
        <w:rFonts w:ascii="Wingdings" w:hAnsi="Wingdings" w:hint="default"/>
      </w:rPr>
    </w:lvl>
    <w:lvl w:ilvl="3" w:tplc="04090001" w:tentative="1">
      <w:start w:val="1"/>
      <w:numFmt w:val="bullet"/>
      <w:lvlText w:val=""/>
      <w:lvlJc w:val="left"/>
      <w:pPr>
        <w:ind w:left="2206" w:hanging="480"/>
      </w:pPr>
      <w:rPr>
        <w:rFonts w:ascii="Wingdings" w:hAnsi="Wingdings" w:hint="default"/>
      </w:rPr>
    </w:lvl>
    <w:lvl w:ilvl="4" w:tplc="04090003" w:tentative="1">
      <w:start w:val="1"/>
      <w:numFmt w:val="bullet"/>
      <w:lvlText w:val=""/>
      <w:lvlJc w:val="left"/>
      <w:pPr>
        <w:ind w:left="2686" w:hanging="480"/>
      </w:pPr>
      <w:rPr>
        <w:rFonts w:ascii="Wingdings" w:hAnsi="Wingdings" w:hint="default"/>
      </w:rPr>
    </w:lvl>
    <w:lvl w:ilvl="5" w:tplc="04090005" w:tentative="1">
      <w:start w:val="1"/>
      <w:numFmt w:val="bullet"/>
      <w:lvlText w:val=""/>
      <w:lvlJc w:val="left"/>
      <w:pPr>
        <w:ind w:left="3166" w:hanging="480"/>
      </w:pPr>
      <w:rPr>
        <w:rFonts w:ascii="Wingdings" w:hAnsi="Wingdings" w:hint="default"/>
      </w:rPr>
    </w:lvl>
    <w:lvl w:ilvl="6" w:tplc="04090001" w:tentative="1">
      <w:start w:val="1"/>
      <w:numFmt w:val="bullet"/>
      <w:lvlText w:val=""/>
      <w:lvlJc w:val="left"/>
      <w:pPr>
        <w:ind w:left="3646" w:hanging="480"/>
      </w:pPr>
      <w:rPr>
        <w:rFonts w:ascii="Wingdings" w:hAnsi="Wingdings" w:hint="default"/>
      </w:rPr>
    </w:lvl>
    <w:lvl w:ilvl="7" w:tplc="04090003" w:tentative="1">
      <w:start w:val="1"/>
      <w:numFmt w:val="bullet"/>
      <w:lvlText w:val=""/>
      <w:lvlJc w:val="left"/>
      <w:pPr>
        <w:ind w:left="4126" w:hanging="480"/>
      </w:pPr>
      <w:rPr>
        <w:rFonts w:ascii="Wingdings" w:hAnsi="Wingdings" w:hint="default"/>
      </w:rPr>
    </w:lvl>
    <w:lvl w:ilvl="8" w:tplc="04090005" w:tentative="1">
      <w:start w:val="1"/>
      <w:numFmt w:val="bullet"/>
      <w:lvlText w:val=""/>
      <w:lvlJc w:val="left"/>
      <w:pPr>
        <w:ind w:left="4606" w:hanging="480"/>
      </w:pPr>
      <w:rPr>
        <w:rFonts w:ascii="Wingdings" w:hAnsi="Wingdings" w:hint="default"/>
      </w:rPr>
    </w:lvl>
  </w:abstractNum>
  <w:abstractNum w:abstractNumId="19" w15:restartNumberingAfterBreak="0">
    <w:nsid w:val="79C005B0"/>
    <w:multiLevelType w:val="hybridMultilevel"/>
    <w:tmpl w:val="BD247EE0"/>
    <w:lvl w:ilvl="0" w:tplc="3DD0AB7E">
      <w:start w:val="1"/>
      <w:numFmt w:val="bullet"/>
      <w:lvlText w:val=""/>
      <w:lvlJc w:val="left"/>
      <w:pPr>
        <w:tabs>
          <w:tab w:val="num" w:pos="864"/>
        </w:tabs>
        <w:ind w:left="864" w:hanging="384"/>
      </w:pPr>
      <w:rPr>
        <w:rFonts w:ascii="Wingdings" w:hAnsi="Wingdings" w:hint="default"/>
        <w:color w:val="auto"/>
      </w:rPr>
    </w:lvl>
    <w:lvl w:ilvl="1" w:tplc="84564558">
      <w:start w:val="1"/>
      <w:numFmt w:val="bullet"/>
      <w:lvlText w:val=""/>
      <w:lvlJc w:val="left"/>
      <w:pPr>
        <w:ind w:left="840" w:hanging="36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7F7B606F"/>
    <w:multiLevelType w:val="hybridMultilevel"/>
    <w:tmpl w:val="3028C49C"/>
    <w:lvl w:ilvl="0" w:tplc="B21C5366">
      <w:start w:val="4"/>
      <w:numFmt w:val="upperRoman"/>
      <w:lvlText w:val="%1."/>
      <w:lvlJc w:val="left"/>
      <w:pPr>
        <w:ind w:left="720" w:hanging="720"/>
      </w:pPr>
      <w:rPr>
        <w:rFonts w:hint="default"/>
      </w:rPr>
    </w:lvl>
    <w:lvl w:ilvl="1" w:tplc="110C585C">
      <w:start w:val="1"/>
      <w:numFmt w:val="decimal"/>
      <w:lvlText w:val="%2."/>
      <w:lvlJc w:val="left"/>
      <w:pPr>
        <w:ind w:left="360" w:hanging="36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0"/>
  </w:num>
  <w:num w:numId="3">
    <w:abstractNumId w:val="6"/>
  </w:num>
  <w:num w:numId="4">
    <w:abstractNumId w:val="17"/>
  </w:num>
  <w:num w:numId="5">
    <w:abstractNumId w:val="13"/>
  </w:num>
  <w:num w:numId="6">
    <w:abstractNumId w:val="9"/>
  </w:num>
  <w:num w:numId="7">
    <w:abstractNumId w:val="12"/>
  </w:num>
  <w:num w:numId="8">
    <w:abstractNumId w:val="4"/>
  </w:num>
  <w:num w:numId="9">
    <w:abstractNumId w:val="14"/>
  </w:num>
  <w:num w:numId="10">
    <w:abstractNumId w:val="15"/>
  </w:num>
  <w:num w:numId="11">
    <w:abstractNumId w:val="3"/>
  </w:num>
  <w:num w:numId="12">
    <w:abstractNumId w:val="0"/>
  </w:num>
  <w:num w:numId="13">
    <w:abstractNumId w:val="2"/>
  </w:num>
  <w:num w:numId="14">
    <w:abstractNumId w:val="5"/>
  </w:num>
  <w:num w:numId="15">
    <w:abstractNumId w:val="20"/>
  </w:num>
  <w:num w:numId="16">
    <w:abstractNumId w:val="19"/>
  </w:num>
  <w:num w:numId="17">
    <w:abstractNumId w:val="16"/>
  </w:num>
  <w:num w:numId="18">
    <w:abstractNumId w:val="7"/>
  </w:num>
  <w:num w:numId="19">
    <w:abstractNumId w:val="18"/>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95"/>
    <w:rsid w:val="000037F1"/>
    <w:rsid w:val="000072E4"/>
    <w:rsid w:val="00010E5C"/>
    <w:rsid w:val="00013E67"/>
    <w:rsid w:val="00015AAC"/>
    <w:rsid w:val="00021965"/>
    <w:rsid w:val="00034C85"/>
    <w:rsid w:val="00037CCF"/>
    <w:rsid w:val="00047D2F"/>
    <w:rsid w:val="00077652"/>
    <w:rsid w:val="00084F90"/>
    <w:rsid w:val="00087410"/>
    <w:rsid w:val="00090AF1"/>
    <w:rsid w:val="00092EF9"/>
    <w:rsid w:val="000C2694"/>
    <w:rsid w:val="000D2656"/>
    <w:rsid w:val="000D52DE"/>
    <w:rsid w:val="000E166F"/>
    <w:rsid w:val="0011037F"/>
    <w:rsid w:val="00120607"/>
    <w:rsid w:val="00121B97"/>
    <w:rsid w:val="00133D00"/>
    <w:rsid w:val="001344A4"/>
    <w:rsid w:val="00144186"/>
    <w:rsid w:val="00146660"/>
    <w:rsid w:val="0018380F"/>
    <w:rsid w:val="001952A6"/>
    <w:rsid w:val="001B2567"/>
    <w:rsid w:val="00222342"/>
    <w:rsid w:val="00222D96"/>
    <w:rsid w:val="00222F6C"/>
    <w:rsid w:val="0023278A"/>
    <w:rsid w:val="00235BBC"/>
    <w:rsid w:val="00240848"/>
    <w:rsid w:val="0025462F"/>
    <w:rsid w:val="00271134"/>
    <w:rsid w:val="00283604"/>
    <w:rsid w:val="002933E4"/>
    <w:rsid w:val="00294635"/>
    <w:rsid w:val="002A5B58"/>
    <w:rsid w:val="002C2FE0"/>
    <w:rsid w:val="002C4733"/>
    <w:rsid w:val="002D712C"/>
    <w:rsid w:val="002E199E"/>
    <w:rsid w:val="002E1F02"/>
    <w:rsid w:val="002F4855"/>
    <w:rsid w:val="002F7578"/>
    <w:rsid w:val="003010E6"/>
    <w:rsid w:val="00301DC3"/>
    <w:rsid w:val="00340E8F"/>
    <w:rsid w:val="003511DF"/>
    <w:rsid w:val="0038014D"/>
    <w:rsid w:val="003926CC"/>
    <w:rsid w:val="003C25B3"/>
    <w:rsid w:val="003C5E07"/>
    <w:rsid w:val="003C739A"/>
    <w:rsid w:val="003D0B88"/>
    <w:rsid w:val="003D0CC3"/>
    <w:rsid w:val="003D183C"/>
    <w:rsid w:val="003D42C5"/>
    <w:rsid w:val="003E4245"/>
    <w:rsid w:val="00402780"/>
    <w:rsid w:val="00403E6A"/>
    <w:rsid w:val="00414FC9"/>
    <w:rsid w:val="00416DF8"/>
    <w:rsid w:val="00433517"/>
    <w:rsid w:val="00435BDA"/>
    <w:rsid w:val="00452100"/>
    <w:rsid w:val="00467E88"/>
    <w:rsid w:val="00473035"/>
    <w:rsid w:val="0048124F"/>
    <w:rsid w:val="00485204"/>
    <w:rsid w:val="0049029F"/>
    <w:rsid w:val="0049520A"/>
    <w:rsid w:val="004952B5"/>
    <w:rsid w:val="004A1BA2"/>
    <w:rsid w:val="004B631E"/>
    <w:rsid w:val="004D20CE"/>
    <w:rsid w:val="004E2B51"/>
    <w:rsid w:val="004E5B86"/>
    <w:rsid w:val="004E7DAB"/>
    <w:rsid w:val="005040D0"/>
    <w:rsid w:val="00526007"/>
    <w:rsid w:val="0053505F"/>
    <w:rsid w:val="00535282"/>
    <w:rsid w:val="00546D9D"/>
    <w:rsid w:val="005512AA"/>
    <w:rsid w:val="0056755B"/>
    <w:rsid w:val="005800E0"/>
    <w:rsid w:val="005804D5"/>
    <w:rsid w:val="005A2401"/>
    <w:rsid w:val="005B1934"/>
    <w:rsid w:val="005C5BD9"/>
    <w:rsid w:val="005C7CB9"/>
    <w:rsid w:val="005D6353"/>
    <w:rsid w:val="005D66EF"/>
    <w:rsid w:val="005D793E"/>
    <w:rsid w:val="005F375C"/>
    <w:rsid w:val="005F4848"/>
    <w:rsid w:val="00613AC3"/>
    <w:rsid w:val="00622B78"/>
    <w:rsid w:val="00631576"/>
    <w:rsid w:val="00634F51"/>
    <w:rsid w:val="00644A8A"/>
    <w:rsid w:val="00651493"/>
    <w:rsid w:val="00656349"/>
    <w:rsid w:val="00671D2F"/>
    <w:rsid w:val="006754BF"/>
    <w:rsid w:val="00693F8E"/>
    <w:rsid w:val="006A04B1"/>
    <w:rsid w:val="006A3B52"/>
    <w:rsid w:val="006B30AA"/>
    <w:rsid w:val="006B3426"/>
    <w:rsid w:val="006B526A"/>
    <w:rsid w:val="006B6B78"/>
    <w:rsid w:val="006D14C3"/>
    <w:rsid w:val="006D2E3A"/>
    <w:rsid w:val="006D3ACD"/>
    <w:rsid w:val="006E0B22"/>
    <w:rsid w:val="006F059F"/>
    <w:rsid w:val="006F0F42"/>
    <w:rsid w:val="006F1E3A"/>
    <w:rsid w:val="006F52D2"/>
    <w:rsid w:val="0070692F"/>
    <w:rsid w:val="00713C50"/>
    <w:rsid w:val="007204C3"/>
    <w:rsid w:val="00723A6B"/>
    <w:rsid w:val="00730AED"/>
    <w:rsid w:val="007500E5"/>
    <w:rsid w:val="00764DB8"/>
    <w:rsid w:val="00770061"/>
    <w:rsid w:val="00773459"/>
    <w:rsid w:val="007A0101"/>
    <w:rsid w:val="007B0750"/>
    <w:rsid w:val="007B6E0B"/>
    <w:rsid w:val="007D6AF6"/>
    <w:rsid w:val="007E0C89"/>
    <w:rsid w:val="007E446E"/>
    <w:rsid w:val="007F1BD1"/>
    <w:rsid w:val="007F4207"/>
    <w:rsid w:val="00810287"/>
    <w:rsid w:val="008231E1"/>
    <w:rsid w:val="00823B04"/>
    <w:rsid w:val="00823D63"/>
    <w:rsid w:val="00826DA5"/>
    <w:rsid w:val="00832CF8"/>
    <w:rsid w:val="008462AD"/>
    <w:rsid w:val="00850F3C"/>
    <w:rsid w:val="00852646"/>
    <w:rsid w:val="00856972"/>
    <w:rsid w:val="00870B2E"/>
    <w:rsid w:val="00872C0D"/>
    <w:rsid w:val="008935D1"/>
    <w:rsid w:val="008A1476"/>
    <w:rsid w:val="008C0B80"/>
    <w:rsid w:val="008C1042"/>
    <w:rsid w:val="008C5892"/>
    <w:rsid w:val="008D7B49"/>
    <w:rsid w:val="008E30EC"/>
    <w:rsid w:val="008E76A1"/>
    <w:rsid w:val="008E7F47"/>
    <w:rsid w:val="008F5948"/>
    <w:rsid w:val="0091080B"/>
    <w:rsid w:val="00911F8C"/>
    <w:rsid w:val="00920D0B"/>
    <w:rsid w:val="009275A1"/>
    <w:rsid w:val="00953F12"/>
    <w:rsid w:val="009569EF"/>
    <w:rsid w:val="00962A03"/>
    <w:rsid w:val="00962A42"/>
    <w:rsid w:val="009806B3"/>
    <w:rsid w:val="00991CC3"/>
    <w:rsid w:val="009B3C7E"/>
    <w:rsid w:val="009B4BF7"/>
    <w:rsid w:val="009C7C3C"/>
    <w:rsid w:val="009D7A48"/>
    <w:rsid w:val="009F4C70"/>
    <w:rsid w:val="00A01081"/>
    <w:rsid w:val="00A071EA"/>
    <w:rsid w:val="00A11716"/>
    <w:rsid w:val="00A212E7"/>
    <w:rsid w:val="00A33475"/>
    <w:rsid w:val="00A51937"/>
    <w:rsid w:val="00A701DE"/>
    <w:rsid w:val="00AA13AC"/>
    <w:rsid w:val="00AB6CE6"/>
    <w:rsid w:val="00AE0B1D"/>
    <w:rsid w:val="00AF0880"/>
    <w:rsid w:val="00AF5AE2"/>
    <w:rsid w:val="00B00DC3"/>
    <w:rsid w:val="00B0530F"/>
    <w:rsid w:val="00B16F2B"/>
    <w:rsid w:val="00B16F66"/>
    <w:rsid w:val="00B35587"/>
    <w:rsid w:val="00B505BD"/>
    <w:rsid w:val="00B539BF"/>
    <w:rsid w:val="00B57A68"/>
    <w:rsid w:val="00B637A2"/>
    <w:rsid w:val="00B6506B"/>
    <w:rsid w:val="00B652CA"/>
    <w:rsid w:val="00B666C0"/>
    <w:rsid w:val="00B73C1A"/>
    <w:rsid w:val="00B74338"/>
    <w:rsid w:val="00B90906"/>
    <w:rsid w:val="00B9518E"/>
    <w:rsid w:val="00B97CC1"/>
    <w:rsid w:val="00BA3D9C"/>
    <w:rsid w:val="00BA693D"/>
    <w:rsid w:val="00BA7635"/>
    <w:rsid w:val="00BB546D"/>
    <w:rsid w:val="00BB5B70"/>
    <w:rsid w:val="00BC27EC"/>
    <w:rsid w:val="00BE7268"/>
    <w:rsid w:val="00BF0A09"/>
    <w:rsid w:val="00BF362E"/>
    <w:rsid w:val="00C22ACC"/>
    <w:rsid w:val="00C35AAA"/>
    <w:rsid w:val="00C52757"/>
    <w:rsid w:val="00C547FD"/>
    <w:rsid w:val="00C61BBF"/>
    <w:rsid w:val="00C6645A"/>
    <w:rsid w:val="00C90592"/>
    <w:rsid w:val="00C92472"/>
    <w:rsid w:val="00CB0615"/>
    <w:rsid w:val="00CC6A66"/>
    <w:rsid w:val="00CE1395"/>
    <w:rsid w:val="00CF16B2"/>
    <w:rsid w:val="00D05BE9"/>
    <w:rsid w:val="00D05C8E"/>
    <w:rsid w:val="00D10271"/>
    <w:rsid w:val="00D11396"/>
    <w:rsid w:val="00D23E35"/>
    <w:rsid w:val="00D27241"/>
    <w:rsid w:val="00D30BCC"/>
    <w:rsid w:val="00D33802"/>
    <w:rsid w:val="00D61FE3"/>
    <w:rsid w:val="00D84F0E"/>
    <w:rsid w:val="00D932E6"/>
    <w:rsid w:val="00D93B1F"/>
    <w:rsid w:val="00DA107B"/>
    <w:rsid w:val="00DC5F13"/>
    <w:rsid w:val="00E022E5"/>
    <w:rsid w:val="00E10ABC"/>
    <w:rsid w:val="00E12FB8"/>
    <w:rsid w:val="00E25917"/>
    <w:rsid w:val="00E3407E"/>
    <w:rsid w:val="00E4032E"/>
    <w:rsid w:val="00E4073A"/>
    <w:rsid w:val="00E42C2C"/>
    <w:rsid w:val="00E474CB"/>
    <w:rsid w:val="00E47831"/>
    <w:rsid w:val="00E5046E"/>
    <w:rsid w:val="00E64CCB"/>
    <w:rsid w:val="00E64F5A"/>
    <w:rsid w:val="00E72233"/>
    <w:rsid w:val="00E749B4"/>
    <w:rsid w:val="00E77F20"/>
    <w:rsid w:val="00E84139"/>
    <w:rsid w:val="00E858FD"/>
    <w:rsid w:val="00E96DC1"/>
    <w:rsid w:val="00EA7C2E"/>
    <w:rsid w:val="00ED385A"/>
    <w:rsid w:val="00EE0C57"/>
    <w:rsid w:val="00EE36CE"/>
    <w:rsid w:val="00F045F9"/>
    <w:rsid w:val="00F25F95"/>
    <w:rsid w:val="00F261AE"/>
    <w:rsid w:val="00F3535C"/>
    <w:rsid w:val="00F80060"/>
    <w:rsid w:val="00F81B00"/>
    <w:rsid w:val="00F81C35"/>
    <w:rsid w:val="00F92B00"/>
    <w:rsid w:val="00FA3C3F"/>
    <w:rsid w:val="00FA47E7"/>
    <w:rsid w:val="00FA62ED"/>
    <w:rsid w:val="00FB10BC"/>
    <w:rsid w:val="00FB1CD7"/>
    <w:rsid w:val="00FB2D58"/>
    <w:rsid w:val="00FB4AC7"/>
    <w:rsid w:val="00FE3F32"/>
    <w:rsid w:val="00FF1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EF1016-6CC1-4483-9A97-ADF56026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073A"/>
    <w:rPr>
      <w:color w:val="0000FF" w:themeColor="hyperlink"/>
      <w:u w:val="single"/>
    </w:rPr>
  </w:style>
  <w:style w:type="character" w:styleId="a4">
    <w:name w:val="FollowedHyperlink"/>
    <w:basedOn w:val="a0"/>
    <w:uiPriority w:val="99"/>
    <w:semiHidden/>
    <w:unhideWhenUsed/>
    <w:rsid w:val="00E4073A"/>
    <w:rPr>
      <w:color w:val="800080" w:themeColor="followedHyperlink"/>
      <w:u w:val="single"/>
    </w:rPr>
  </w:style>
  <w:style w:type="paragraph" w:styleId="Web">
    <w:name w:val="Normal (Web)"/>
    <w:basedOn w:val="a"/>
    <w:uiPriority w:val="99"/>
    <w:unhideWhenUsed/>
    <w:rsid w:val="001344A4"/>
    <w:pPr>
      <w:widowControl/>
      <w:spacing w:before="100" w:beforeAutospacing="1" w:after="100" w:afterAutospacing="1" w:line="270" w:lineRule="atLeast"/>
    </w:pPr>
    <w:rPr>
      <w:rFonts w:ascii="Times New Roman" w:eastAsia="Times New Roman" w:hAnsi="Times New Roman" w:cs="Times New Roman"/>
      <w:kern w:val="0"/>
      <w:szCs w:val="24"/>
    </w:rPr>
  </w:style>
  <w:style w:type="paragraph" w:styleId="a5">
    <w:name w:val="header"/>
    <w:basedOn w:val="a"/>
    <w:link w:val="a6"/>
    <w:uiPriority w:val="99"/>
    <w:unhideWhenUsed/>
    <w:rsid w:val="00622B78"/>
    <w:pPr>
      <w:tabs>
        <w:tab w:val="center" w:pos="4153"/>
        <w:tab w:val="right" w:pos="8306"/>
      </w:tabs>
      <w:snapToGrid w:val="0"/>
    </w:pPr>
    <w:rPr>
      <w:sz w:val="20"/>
      <w:szCs w:val="20"/>
    </w:rPr>
  </w:style>
  <w:style w:type="character" w:customStyle="1" w:styleId="a6">
    <w:name w:val="頁首 字元"/>
    <w:basedOn w:val="a0"/>
    <w:link w:val="a5"/>
    <w:uiPriority w:val="99"/>
    <w:rsid w:val="00622B78"/>
    <w:rPr>
      <w:sz w:val="20"/>
      <w:szCs w:val="20"/>
    </w:rPr>
  </w:style>
  <w:style w:type="paragraph" w:styleId="a7">
    <w:name w:val="footer"/>
    <w:basedOn w:val="a"/>
    <w:link w:val="a8"/>
    <w:uiPriority w:val="99"/>
    <w:unhideWhenUsed/>
    <w:rsid w:val="00622B78"/>
    <w:pPr>
      <w:tabs>
        <w:tab w:val="center" w:pos="4153"/>
        <w:tab w:val="right" w:pos="8306"/>
      </w:tabs>
      <w:snapToGrid w:val="0"/>
    </w:pPr>
    <w:rPr>
      <w:sz w:val="20"/>
      <w:szCs w:val="20"/>
    </w:rPr>
  </w:style>
  <w:style w:type="character" w:customStyle="1" w:styleId="a8">
    <w:name w:val="頁尾 字元"/>
    <w:basedOn w:val="a0"/>
    <w:link w:val="a7"/>
    <w:uiPriority w:val="99"/>
    <w:rsid w:val="00622B78"/>
    <w:rPr>
      <w:sz w:val="20"/>
      <w:szCs w:val="20"/>
    </w:rPr>
  </w:style>
  <w:style w:type="paragraph" w:styleId="a9">
    <w:name w:val="List Paragraph"/>
    <w:basedOn w:val="a"/>
    <w:uiPriority w:val="34"/>
    <w:qFormat/>
    <w:rsid w:val="00622B78"/>
    <w:pPr>
      <w:ind w:leftChars="200" w:left="480"/>
    </w:pPr>
  </w:style>
  <w:style w:type="paragraph" w:styleId="aa">
    <w:name w:val="Balloon Text"/>
    <w:basedOn w:val="a"/>
    <w:link w:val="ab"/>
    <w:uiPriority w:val="99"/>
    <w:semiHidden/>
    <w:unhideWhenUsed/>
    <w:rsid w:val="006D2E3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D2E3A"/>
    <w:rPr>
      <w:rFonts w:asciiTheme="majorHAnsi" w:eastAsiaTheme="majorEastAsia" w:hAnsiTheme="majorHAnsi" w:cstheme="majorBidi"/>
      <w:sz w:val="18"/>
      <w:szCs w:val="18"/>
    </w:rPr>
  </w:style>
  <w:style w:type="table" w:styleId="ac">
    <w:name w:val="Table Grid"/>
    <w:basedOn w:val="a1"/>
    <w:uiPriority w:val="59"/>
    <w:rsid w:val="0082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6B526A"/>
    <w:pPr>
      <w:jc w:val="right"/>
    </w:pPr>
  </w:style>
  <w:style w:type="character" w:customStyle="1" w:styleId="ae">
    <w:name w:val="日期 字元"/>
    <w:basedOn w:val="a0"/>
    <w:link w:val="ad"/>
    <w:uiPriority w:val="99"/>
    <w:semiHidden/>
    <w:rsid w:val="006B5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449063">
      <w:bodyDiv w:val="1"/>
      <w:marLeft w:val="0"/>
      <w:marRight w:val="0"/>
      <w:marTop w:val="0"/>
      <w:marBottom w:val="0"/>
      <w:divBdr>
        <w:top w:val="none" w:sz="0" w:space="0" w:color="auto"/>
        <w:left w:val="none" w:sz="0" w:space="0" w:color="auto"/>
        <w:bottom w:val="none" w:sz="0" w:space="0" w:color="auto"/>
        <w:right w:val="none" w:sz="0" w:space="0" w:color="auto"/>
      </w:divBdr>
      <w:divsChild>
        <w:div w:id="453865095">
          <w:marLeft w:val="0"/>
          <w:marRight w:val="0"/>
          <w:marTop w:val="0"/>
          <w:marBottom w:val="0"/>
          <w:divBdr>
            <w:top w:val="none" w:sz="0" w:space="0" w:color="auto"/>
            <w:left w:val="none" w:sz="0" w:space="0" w:color="auto"/>
            <w:bottom w:val="none" w:sz="0" w:space="0" w:color="auto"/>
            <w:right w:val="none" w:sz="0" w:space="0" w:color="auto"/>
          </w:divBdr>
          <w:divsChild>
            <w:div w:id="1611007861">
              <w:marLeft w:val="0"/>
              <w:marRight w:val="0"/>
              <w:marTop w:val="100"/>
              <w:marBottom w:val="100"/>
              <w:divBdr>
                <w:top w:val="none" w:sz="0" w:space="0" w:color="auto"/>
                <w:left w:val="none" w:sz="0" w:space="0" w:color="auto"/>
                <w:bottom w:val="none" w:sz="0" w:space="0" w:color="auto"/>
                <w:right w:val="none" w:sz="0" w:space="0" w:color="auto"/>
              </w:divBdr>
              <w:divsChild>
                <w:div w:id="70003294">
                  <w:marLeft w:val="0"/>
                  <w:marRight w:val="0"/>
                  <w:marTop w:val="0"/>
                  <w:marBottom w:val="300"/>
                  <w:divBdr>
                    <w:top w:val="none" w:sz="0" w:space="0" w:color="auto"/>
                    <w:left w:val="none" w:sz="0" w:space="0" w:color="auto"/>
                    <w:bottom w:val="none" w:sz="0" w:space="0" w:color="auto"/>
                    <w:right w:val="none" w:sz="0" w:space="0" w:color="auto"/>
                  </w:divBdr>
                  <w:divsChild>
                    <w:div w:id="159777168">
                      <w:marLeft w:val="0"/>
                      <w:marRight w:val="0"/>
                      <w:marTop w:val="150"/>
                      <w:marBottom w:val="0"/>
                      <w:divBdr>
                        <w:top w:val="single" w:sz="6" w:space="6" w:color="C3BFD4"/>
                        <w:left w:val="single" w:sz="6" w:space="5" w:color="C3BFD4"/>
                        <w:bottom w:val="single" w:sz="6" w:space="6" w:color="C3BFD4"/>
                        <w:right w:val="single" w:sz="6" w:space="5" w:color="C3BFD4"/>
                      </w:divBdr>
                    </w:div>
                  </w:divsChild>
                </w:div>
              </w:divsChild>
            </w:div>
          </w:divsChild>
        </w:div>
      </w:divsChild>
    </w:div>
    <w:div w:id="1625430105">
      <w:bodyDiv w:val="1"/>
      <w:marLeft w:val="0"/>
      <w:marRight w:val="0"/>
      <w:marTop w:val="0"/>
      <w:marBottom w:val="0"/>
      <w:divBdr>
        <w:top w:val="none" w:sz="0" w:space="0" w:color="auto"/>
        <w:left w:val="none" w:sz="0" w:space="0" w:color="auto"/>
        <w:bottom w:val="none" w:sz="0" w:space="0" w:color="auto"/>
        <w:right w:val="none" w:sz="0" w:space="0" w:color="auto"/>
      </w:divBdr>
    </w:div>
    <w:div w:id="1844079403">
      <w:bodyDiv w:val="1"/>
      <w:marLeft w:val="0"/>
      <w:marRight w:val="0"/>
      <w:marTop w:val="0"/>
      <w:marBottom w:val="0"/>
      <w:divBdr>
        <w:top w:val="none" w:sz="0" w:space="0" w:color="auto"/>
        <w:left w:val="none" w:sz="0" w:space="0" w:color="auto"/>
        <w:bottom w:val="none" w:sz="0" w:space="0" w:color="auto"/>
        <w:right w:val="none" w:sz="0" w:space="0" w:color="auto"/>
      </w:divBdr>
      <w:divsChild>
        <w:div w:id="505755067">
          <w:marLeft w:val="0"/>
          <w:marRight w:val="0"/>
          <w:marTop w:val="0"/>
          <w:marBottom w:val="0"/>
          <w:divBdr>
            <w:top w:val="none" w:sz="0" w:space="0" w:color="auto"/>
            <w:left w:val="none" w:sz="0" w:space="0" w:color="auto"/>
            <w:bottom w:val="none" w:sz="0" w:space="0" w:color="auto"/>
            <w:right w:val="none" w:sz="0" w:space="0" w:color="auto"/>
          </w:divBdr>
          <w:divsChild>
            <w:div w:id="592125661">
              <w:marLeft w:val="0"/>
              <w:marRight w:val="0"/>
              <w:marTop w:val="100"/>
              <w:marBottom w:val="100"/>
              <w:divBdr>
                <w:top w:val="none" w:sz="0" w:space="0" w:color="auto"/>
                <w:left w:val="none" w:sz="0" w:space="0" w:color="auto"/>
                <w:bottom w:val="none" w:sz="0" w:space="0" w:color="auto"/>
                <w:right w:val="none" w:sz="0" w:space="0" w:color="auto"/>
              </w:divBdr>
              <w:divsChild>
                <w:div w:id="1092432974">
                  <w:marLeft w:val="0"/>
                  <w:marRight w:val="0"/>
                  <w:marTop w:val="0"/>
                  <w:marBottom w:val="300"/>
                  <w:divBdr>
                    <w:top w:val="none" w:sz="0" w:space="0" w:color="auto"/>
                    <w:left w:val="none" w:sz="0" w:space="0" w:color="auto"/>
                    <w:bottom w:val="none" w:sz="0" w:space="0" w:color="auto"/>
                    <w:right w:val="none" w:sz="0" w:space="0" w:color="auto"/>
                  </w:divBdr>
                  <w:divsChild>
                    <w:div w:id="2029940989">
                      <w:marLeft w:val="0"/>
                      <w:marRight w:val="0"/>
                      <w:marTop w:val="150"/>
                      <w:marBottom w:val="0"/>
                      <w:divBdr>
                        <w:top w:val="single" w:sz="6" w:space="6" w:color="C3BFD4"/>
                        <w:left w:val="single" w:sz="6" w:space="5" w:color="C3BFD4"/>
                        <w:bottom w:val="single" w:sz="6" w:space="6" w:color="C3BFD4"/>
                        <w:right w:val="single" w:sz="6" w:space="5" w:color="C3BFD4"/>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b.gov.hk/tc/edu-system/primary-secondary/healthy-sch-policy/index.html" TargetMode="External"/><Relationship Id="rId13" Type="http://schemas.openxmlformats.org/officeDocument/2006/relationships/hyperlink" Target="http://www.nd.gov.hk/pdf/book3_chi.pdf" TargetMode="External"/><Relationship Id="rId18" Type="http://schemas.openxmlformats.org/officeDocument/2006/relationships/hyperlink" Target="https://www.druginfocentre.hk/tc/index.html" TargetMode="External"/><Relationship Id="rId26" Type="http://schemas.openxmlformats.org/officeDocument/2006/relationships/hyperlink" Target="http://www.nd.gov.hk/pdf/book3_chi.pdf" TargetMode="External"/><Relationship Id="rId3" Type="http://schemas.openxmlformats.org/officeDocument/2006/relationships/styles" Target="styles.xml"/><Relationship Id="rId21" Type="http://schemas.openxmlformats.org/officeDocument/2006/relationships/hyperlink" Target="http://www.nd.gov.hk/tc/resources_teachers.html" TargetMode="External"/><Relationship Id="rId7" Type="http://schemas.openxmlformats.org/officeDocument/2006/relationships/endnotes" Target="endnotes.xml"/><Relationship Id="rId12" Type="http://schemas.openxmlformats.org/officeDocument/2006/relationships/hyperlink" Target="http://www.nd.gov.hk/pdf/book3_chi.pdf" TargetMode="External"/><Relationship Id="rId17" Type="http://schemas.openxmlformats.org/officeDocument/2006/relationships/hyperlink" Target="http://www.edb.gov.hk/hsp" TargetMode="External"/><Relationship Id="rId25" Type="http://schemas.openxmlformats.org/officeDocument/2006/relationships/hyperlink" Target="http://www.legislation.gov.hk/blis_ind.nsf/WebView?OpenAgent&amp;cap=CurAllChinDoc*134*0*-" TargetMode="External"/><Relationship Id="rId2" Type="http://schemas.openxmlformats.org/officeDocument/2006/relationships/numbering" Target="numbering.xml"/><Relationship Id="rId16" Type="http://schemas.openxmlformats.org/officeDocument/2006/relationships/hyperlink" Target="http://applications.edb.gov.hk/circular/upload/EDBC/EDBC10002C.pdf" TargetMode="External"/><Relationship Id="rId20" Type="http://schemas.openxmlformats.org/officeDocument/2006/relationships/hyperlink" Target="https://www.edb.gov.hk/attachment/en/edu-system/primary-secondary/healthy-sch-policy/Half-day%20on-site%20teacher_till%20Aug%202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gov.hk/pdf/book3_chi.pdf" TargetMode="External"/><Relationship Id="rId24" Type="http://schemas.openxmlformats.org/officeDocument/2006/relationships/hyperlink" Target="http://www.edb.gov.hk/attachment/tc/sch-admin/regulations/sch-admin-guide/SAG_C.pdf" TargetMode="External"/><Relationship Id="rId5" Type="http://schemas.openxmlformats.org/officeDocument/2006/relationships/webSettings" Target="webSettings.xml"/><Relationship Id="rId15" Type="http://schemas.openxmlformats.org/officeDocument/2006/relationships/hyperlink" Target="https://www.nd.gov.hk/tc/anti_drug_resource_kit_archives.html" TargetMode="External"/><Relationship Id="rId23" Type="http://schemas.openxmlformats.org/officeDocument/2006/relationships/hyperlink" Target="http://www.nd.gov.hk/tc/resources_parents.html" TargetMode="External"/><Relationship Id="rId28" Type="http://schemas.openxmlformats.org/officeDocument/2006/relationships/footer" Target="footer1.xml"/><Relationship Id="rId10" Type="http://schemas.openxmlformats.org/officeDocument/2006/relationships/hyperlink" Target="http://www.nd.gov.hk/pdf/book2_chi.pdf" TargetMode="External"/><Relationship Id="rId19" Type="http://schemas.openxmlformats.org/officeDocument/2006/relationships/hyperlink" Target="https://www.nd.gov.hk/tc/publicity_materials.html" TargetMode="External"/><Relationship Id="rId4" Type="http://schemas.openxmlformats.org/officeDocument/2006/relationships/settings" Target="settings.xml"/><Relationship Id="rId9" Type="http://schemas.openxmlformats.org/officeDocument/2006/relationships/hyperlink" Target="https://www.edb.gov.hk/tc/edu-system/primary-secondary/healthy-sch-policy/schools-reference-materials.html" TargetMode="External"/><Relationship Id="rId14" Type="http://schemas.openxmlformats.org/officeDocument/2006/relationships/hyperlink" Target="http://www.edb.gov.hk/attachment/tc/sch-admin/regulations/sch-admin-guide/SAG_C.pdf" TargetMode="External"/><Relationship Id="rId22" Type="http://schemas.openxmlformats.org/officeDocument/2006/relationships/hyperlink" Target="https://www.edb.gov.hk/tc/edu-system/primary-secondary/healthy-sch-policy/parents-reference-materials.html" TargetMode="External"/><Relationship Id="rId27" Type="http://schemas.openxmlformats.org/officeDocument/2006/relationships/hyperlink" Target="http://www.nd.gov.hk/pdf/book3_chi.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6CEFD-58CB-4A38-8465-08FE644F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YUEN, Man-him</dc:creator>
  <cp:lastModifiedBy>CT3</cp:lastModifiedBy>
  <cp:revision>12</cp:revision>
  <cp:lastPrinted>2015-08-04T07:00:00Z</cp:lastPrinted>
  <dcterms:created xsi:type="dcterms:W3CDTF">2025-02-04T07:08:00Z</dcterms:created>
  <dcterms:modified xsi:type="dcterms:W3CDTF">2025-02-13T01:51:00Z</dcterms:modified>
</cp:coreProperties>
</file>